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9BD" w:rsidRDefault="00320893">
      <w:pPr>
        <w:pBdr>
          <w:top w:val="single" w:sz="4" w:space="0" w:color="000000"/>
          <w:left w:val="single" w:sz="4" w:space="0" w:color="000000"/>
          <w:bottom w:val="single" w:sz="4" w:space="0" w:color="000000"/>
          <w:right w:val="single" w:sz="4" w:space="0" w:color="000000"/>
        </w:pBdr>
        <w:spacing w:after="102" w:line="259" w:lineRule="auto"/>
        <w:ind w:left="40" w:right="0" w:firstLine="0"/>
      </w:pPr>
      <w:r>
        <w:rPr>
          <w:b/>
          <w:sz w:val="16"/>
        </w:rPr>
        <w:t xml:space="preserve"> </w:t>
      </w:r>
    </w:p>
    <w:p w:rsidR="002669BD" w:rsidRDefault="00320893">
      <w:pPr>
        <w:pBdr>
          <w:top w:val="single" w:sz="4" w:space="0" w:color="000000"/>
          <w:left w:val="single" w:sz="4" w:space="0" w:color="000000"/>
          <w:bottom w:val="single" w:sz="4" w:space="0" w:color="000000"/>
          <w:right w:val="single" w:sz="4" w:space="0" w:color="000000"/>
        </w:pBdr>
        <w:spacing w:after="0" w:line="239" w:lineRule="auto"/>
        <w:ind w:left="40" w:right="0" w:firstLine="0"/>
        <w:jc w:val="center"/>
      </w:pPr>
      <w:r>
        <w:rPr>
          <w:b/>
          <w:sz w:val="28"/>
        </w:rPr>
        <w:t>ISTITUTO ISTRUZIONE SUPERIORE "L. EINA</w:t>
      </w:r>
      <w:r w:rsidR="007E6655">
        <w:rPr>
          <w:b/>
          <w:sz w:val="28"/>
        </w:rPr>
        <w:t>UDI" – ALBA ANNO SCOLASTICO 2020</w:t>
      </w:r>
      <w:r>
        <w:rPr>
          <w:b/>
          <w:sz w:val="28"/>
        </w:rPr>
        <w:t>/202</w:t>
      </w:r>
      <w:r w:rsidR="007E6655">
        <w:rPr>
          <w:b/>
          <w:sz w:val="28"/>
        </w:rPr>
        <w:t>1</w:t>
      </w:r>
    </w:p>
    <w:p w:rsidR="002669BD" w:rsidRDefault="00320893">
      <w:pPr>
        <w:pBdr>
          <w:top w:val="single" w:sz="4" w:space="0" w:color="000000"/>
          <w:left w:val="single" w:sz="4" w:space="0" w:color="000000"/>
          <w:bottom w:val="single" w:sz="4" w:space="0" w:color="000000"/>
          <w:right w:val="single" w:sz="4" w:space="0" w:color="000000"/>
        </w:pBdr>
        <w:spacing w:after="72" w:line="259" w:lineRule="auto"/>
        <w:ind w:left="40" w:right="0" w:firstLine="0"/>
        <w:jc w:val="center"/>
      </w:pPr>
      <w:r>
        <w:rPr>
          <w:b/>
          <w:sz w:val="16"/>
        </w:rPr>
        <w:t xml:space="preserve"> </w:t>
      </w:r>
    </w:p>
    <w:p w:rsidR="002669BD" w:rsidRDefault="00320893">
      <w:pPr>
        <w:spacing w:after="0" w:line="259" w:lineRule="auto"/>
        <w:ind w:left="0" w:right="0" w:firstLine="0"/>
      </w:pPr>
      <w:r>
        <w:rPr>
          <w:sz w:val="22"/>
        </w:rPr>
        <w:t xml:space="preserve"> </w:t>
      </w:r>
    </w:p>
    <w:p w:rsidR="002669BD" w:rsidRDefault="00320893">
      <w:pPr>
        <w:spacing w:after="0" w:line="259" w:lineRule="auto"/>
        <w:ind w:left="0" w:right="0" w:firstLine="0"/>
      </w:pPr>
      <w:r>
        <w:rPr>
          <w:sz w:val="22"/>
        </w:rPr>
        <w:t xml:space="preserve"> </w:t>
      </w:r>
    </w:p>
    <w:p w:rsidR="002669BD" w:rsidRDefault="00AF5160">
      <w:pPr>
        <w:tabs>
          <w:tab w:val="center" w:pos="1588"/>
          <w:tab w:val="center" w:pos="2124"/>
          <w:tab w:val="center" w:pos="2833"/>
          <w:tab w:val="center" w:pos="4377"/>
          <w:tab w:val="center" w:pos="7473"/>
        </w:tabs>
        <w:spacing w:after="0" w:line="259" w:lineRule="auto"/>
        <w:ind w:left="0" w:right="0" w:firstLine="0"/>
      </w:pPr>
      <w:r>
        <w:rPr>
          <w:sz w:val="22"/>
        </w:rPr>
        <w:t xml:space="preserve">CLASSE </w:t>
      </w:r>
      <w:r>
        <w:rPr>
          <w:sz w:val="22"/>
        </w:rPr>
        <w:tab/>
        <w:t xml:space="preserve">5 </w:t>
      </w:r>
      <w:bookmarkStart w:id="0" w:name="_GoBack"/>
      <w:bookmarkEnd w:id="0"/>
      <w:r w:rsidR="007E6655">
        <w:rPr>
          <w:sz w:val="22"/>
        </w:rPr>
        <w:t>H</w:t>
      </w:r>
      <w:r w:rsidR="00320893">
        <w:rPr>
          <w:sz w:val="22"/>
        </w:rPr>
        <w:tab/>
        <w:t xml:space="preserve"> </w:t>
      </w:r>
      <w:r w:rsidR="00320893">
        <w:rPr>
          <w:sz w:val="22"/>
        </w:rPr>
        <w:tab/>
        <w:t xml:space="preserve"> </w:t>
      </w:r>
      <w:r w:rsidR="00320893">
        <w:rPr>
          <w:sz w:val="22"/>
        </w:rPr>
        <w:tab/>
        <w:t xml:space="preserve">           Disciplina: </w:t>
      </w:r>
      <w:r w:rsidR="00320893">
        <w:rPr>
          <w:sz w:val="22"/>
        </w:rPr>
        <w:tab/>
      </w:r>
      <w:r w:rsidR="00320893">
        <w:rPr>
          <w:b/>
          <w:sz w:val="22"/>
        </w:rPr>
        <w:t xml:space="preserve">TECNOLOGIE E PROGETTAZIONE  </w:t>
      </w:r>
    </w:p>
    <w:p w:rsidR="002669BD" w:rsidRDefault="00320893">
      <w:pPr>
        <w:spacing w:after="0" w:line="259" w:lineRule="auto"/>
        <w:ind w:left="0" w:right="6" w:firstLine="0"/>
        <w:jc w:val="right"/>
      </w:pPr>
      <w:r>
        <w:rPr>
          <w:b/>
          <w:sz w:val="22"/>
        </w:rPr>
        <w:t xml:space="preserve">DI SISTEMI ELETTRICI ED ELETTRONICI </w:t>
      </w:r>
    </w:p>
    <w:p w:rsidR="002669BD" w:rsidRDefault="00320893">
      <w:pPr>
        <w:spacing w:after="0" w:line="259" w:lineRule="auto"/>
        <w:ind w:left="0" w:right="0" w:firstLine="0"/>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2669BD" w:rsidRDefault="00320893">
      <w:pPr>
        <w:spacing w:after="0" w:line="259" w:lineRule="auto"/>
        <w:ind w:left="0" w:right="0" w:firstLine="0"/>
      </w:pPr>
      <w:r>
        <w:rPr>
          <w:sz w:val="22"/>
        </w:rPr>
        <w:t xml:space="preserve"> </w:t>
      </w:r>
    </w:p>
    <w:p w:rsidR="002669BD" w:rsidRDefault="00320893">
      <w:pPr>
        <w:pStyle w:val="Titolo1"/>
      </w:pPr>
      <w:r>
        <w:t xml:space="preserve">PROGETTAZIONE DIDATTICA ANNUALE </w:t>
      </w:r>
    </w:p>
    <w:p w:rsidR="002669BD" w:rsidRDefault="00320893">
      <w:pPr>
        <w:spacing w:after="0" w:line="259" w:lineRule="auto"/>
        <w:ind w:left="57" w:right="0" w:firstLine="0"/>
        <w:jc w:val="center"/>
      </w:pPr>
      <w:r>
        <w:rPr>
          <w:b/>
          <w:sz w:val="22"/>
        </w:rPr>
        <w:t xml:space="preserve"> </w:t>
      </w:r>
    </w:p>
    <w:p w:rsidR="002669BD" w:rsidRDefault="00320893">
      <w:pPr>
        <w:spacing w:after="29"/>
        <w:ind w:left="-5"/>
      </w:pPr>
      <w:r>
        <w:rPr>
          <w:sz w:val="22"/>
        </w:rPr>
        <w:t xml:space="preserve"> </w:t>
      </w:r>
      <w:r>
        <w:t xml:space="preserve">Elaborata e sottoscritta dai docenti: </w:t>
      </w:r>
    </w:p>
    <w:p w:rsidR="002669BD" w:rsidRDefault="00320893">
      <w:pPr>
        <w:spacing w:after="0" w:line="259" w:lineRule="auto"/>
        <w:ind w:left="0" w:right="0" w:firstLine="0"/>
      </w:pPr>
      <w:r>
        <w:rPr>
          <w:sz w:val="22"/>
        </w:rPr>
        <w:t xml:space="preserve"> </w:t>
      </w:r>
    </w:p>
    <w:tbl>
      <w:tblPr>
        <w:tblStyle w:val="TableGrid"/>
        <w:tblW w:w="9780" w:type="dxa"/>
        <w:tblInd w:w="-108" w:type="dxa"/>
        <w:tblCellMar>
          <w:top w:w="7" w:type="dxa"/>
          <w:left w:w="110" w:type="dxa"/>
          <w:right w:w="115" w:type="dxa"/>
        </w:tblCellMar>
        <w:tblLook w:val="04A0"/>
      </w:tblPr>
      <w:tblGrid>
        <w:gridCol w:w="4890"/>
        <w:gridCol w:w="4890"/>
      </w:tblGrid>
      <w:tr w:rsidR="002669BD">
        <w:trPr>
          <w:trHeight w:val="264"/>
        </w:trPr>
        <w:tc>
          <w:tcPr>
            <w:tcW w:w="4890" w:type="dxa"/>
            <w:tcBorders>
              <w:top w:val="single" w:sz="4" w:space="0" w:color="000000"/>
              <w:left w:val="single" w:sz="4" w:space="0" w:color="000000"/>
              <w:bottom w:val="single" w:sz="4" w:space="0" w:color="000000"/>
              <w:right w:val="single" w:sz="4" w:space="0" w:color="000000"/>
            </w:tcBorders>
          </w:tcPr>
          <w:p w:rsidR="002669BD" w:rsidRDefault="00320893">
            <w:pPr>
              <w:spacing w:after="0" w:line="259" w:lineRule="auto"/>
              <w:ind w:left="6" w:right="0" w:firstLine="0"/>
              <w:jc w:val="center"/>
            </w:pPr>
            <w:r>
              <w:t xml:space="preserve">Cognome           Nome </w:t>
            </w:r>
          </w:p>
        </w:tc>
        <w:tc>
          <w:tcPr>
            <w:tcW w:w="4890" w:type="dxa"/>
            <w:tcBorders>
              <w:top w:val="single" w:sz="4" w:space="0" w:color="000000"/>
              <w:left w:val="single" w:sz="4" w:space="0" w:color="000000"/>
              <w:bottom w:val="single" w:sz="4" w:space="0" w:color="000000"/>
              <w:right w:val="single" w:sz="4" w:space="0" w:color="000000"/>
            </w:tcBorders>
          </w:tcPr>
          <w:p w:rsidR="002669BD" w:rsidRDefault="00320893">
            <w:pPr>
              <w:spacing w:after="0" w:line="259" w:lineRule="auto"/>
              <w:ind w:left="69" w:right="0" w:firstLine="0"/>
              <w:jc w:val="center"/>
            </w:pPr>
            <w:r>
              <w:rPr>
                <w:sz w:val="22"/>
              </w:rPr>
              <w:t xml:space="preserve"> </w:t>
            </w:r>
          </w:p>
        </w:tc>
      </w:tr>
      <w:tr w:rsidR="002669BD">
        <w:trPr>
          <w:trHeight w:val="262"/>
        </w:trPr>
        <w:tc>
          <w:tcPr>
            <w:tcW w:w="4890" w:type="dxa"/>
            <w:tcBorders>
              <w:top w:val="single" w:sz="4" w:space="0" w:color="000000"/>
              <w:left w:val="single" w:sz="4" w:space="0" w:color="000000"/>
              <w:bottom w:val="single" w:sz="4" w:space="0" w:color="000000"/>
              <w:right w:val="single" w:sz="4" w:space="0" w:color="000000"/>
            </w:tcBorders>
          </w:tcPr>
          <w:p w:rsidR="002669BD" w:rsidRDefault="00ED5F8F" w:rsidP="00ED5F8F">
            <w:pPr>
              <w:spacing w:after="0" w:line="259" w:lineRule="auto"/>
              <w:ind w:left="3" w:right="0" w:firstLine="0"/>
              <w:jc w:val="center"/>
            </w:pPr>
            <w:r>
              <w:rPr>
                <w:b/>
                <w:sz w:val="22"/>
              </w:rPr>
              <w:t>BERTORELLO CLAUDIO</w:t>
            </w:r>
          </w:p>
        </w:tc>
        <w:tc>
          <w:tcPr>
            <w:tcW w:w="4890" w:type="dxa"/>
            <w:tcBorders>
              <w:top w:val="single" w:sz="4" w:space="0" w:color="000000"/>
              <w:left w:val="single" w:sz="4" w:space="0" w:color="000000"/>
              <w:bottom w:val="single" w:sz="4" w:space="0" w:color="000000"/>
              <w:right w:val="single" w:sz="4" w:space="0" w:color="000000"/>
            </w:tcBorders>
          </w:tcPr>
          <w:p w:rsidR="002669BD" w:rsidRDefault="00320893">
            <w:pPr>
              <w:spacing w:after="0" w:line="259" w:lineRule="auto"/>
              <w:ind w:left="0" w:right="0" w:firstLine="0"/>
            </w:pPr>
            <w:r>
              <w:rPr>
                <w:sz w:val="22"/>
              </w:rPr>
              <w:t xml:space="preserve"> </w:t>
            </w:r>
          </w:p>
        </w:tc>
      </w:tr>
      <w:tr w:rsidR="002669BD">
        <w:trPr>
          <w:trHeight w:val="264"/>
        </w:trPr>
        <w:tc>
          <w:tcPr>
            <w:tcW w:w="4890" w:type="dxa"/>
            <w:tcBorders>
              <w:top w:val="single" w:sz="4" w:space="0" w:color="000000"/>
              <w:left w:val="single" w:sz="4" w:space="0" w:color="000000"/>
              <w:bottom w:val="single" w:sz="4" w:space="0" w:color="000000"/>
              <w:right w:val="single" w:sz="4" w:space="0" w:color="000000"/>
            </w:tcBorders>
          </w:tcPr>
          <w:p w:rsidR="002669BD" w:rsidRDefault="00ED5F8F">
            <w:pPr>
              <w:spacing w:after="0" w:line="259" w:lineRule="auto"/>
              <w:ind w:left="8" w:right="0" w:firstLine="0"/>
              <w:jc w:val="center"/>
            </w:pPr>
            <w:r>
              <w:rPr>
                <w:b/>
                <w:sz w:val="22"/>
              </w:rPr>
              <w:t>DI CONZA MICHELANGELO</w:t>
            </w:r>
          </w:p>
        </w:tc>
        <w:tc>
          <w:tcPr>
            <w:tcW w:w="4890" w:type="dxa"/>
            <w:tcBorders>
              <w:top w:val="single" w:sz="4" w:space="0" w:color="000000"/>
              <w:left w:val="single" w:sz="4" w:space="0" w:color="000000"/>
              <w:bottom w:val="single" w:sz="4" w:space="0" w:color="000000"/>
              <w:right w:val="single" w:sz="4" w:space="0" w:color="000000"/>
            </w:tcBorders>
          </w:tcPr>
          <w:p w:rsidR="002669BD" w:rsidRDefault="00320893">
            <w:pPr>
              <w:spacing w:after="0" w:line="259" w:lineRule="auto"/>
              <w:ind w:left="0" w:right="0" w:firstLine="0"/>
            </w:pPr>
            <w:r>
              <w:rPr>
                <w:sz w:val="22"/>
              </w:rPr>
              <w:t xml:space="preserve"> </w:t>
            </w:r>
          </w:p>
        </w:tc>
      </w:tr>
    </w:tbl>
    <w:p w:rsidR="002669BD" w:rsidRDefault="00320893">
      <w:pPr>
        <w:spacing w:after="0" w:line="259" w:lineRule="auto"/>
        <w:ind w:left="0" w:right="0" w:firstLine="0"/>
      </w:pPr>
      <w:r>
        <w:rPr>
          <w:sz w:val="22"/>
        </w:rPr>
        <w:t xml:space="preserve"> </w:t>
      </w:r>
    </w:p>
    <w:p w:rsidR="002669BD" w:rsidRDefault="00320893">
      <w:pPr>
        <w:spacing w:after="0" w:line="259" w:lineRule="auto"/>
        <w:ind w:left="0" w:right="0" w:firstLine="0"/>
      </w:pPr>
      <w:r>
        <w:rPr>
          <w:sz w:val="22"/>
        </w:rPr>
        <w:t xml:space="preserve"> </w:t>
      </w:r>
    </w:p>
    <w:p w:rsidR="002669BD" w:rsidRDefault="00320893">
      <w:pPr>
        <w:spacing w:after="0" w:line="259" w:lineRule="auto"/>
        <w:ind w:left="0" w:right="0" w:firstLine="0"/>
      </w:pPr>
      <w:r>
        <w:rPr>
          <w:sz w:val="22"/>
        </w:rPr>
        <w:t xml:space="preserve"> </w:t>
      </w:r>
    </w:p>
    <w:p w:rsidR="002669BD" w:rsidRDefault="00320893">
      <w:pPr>
        <w:spacing w:after="0" w:line="259" w:lineRule="auto"/>
        <w:ind w:left="0" w:right="0" w:firstLine="0"/>
      </w:pPr>
      <w:r>
        <w:rPr>
          <w:sz w:val="22"/>
        </w:rPr>
        <w:t xml:space="preserve"> </w:t>
      </w:r>
    </w:p>
    <w:p w:rsidR="002669BD" w:rsidRDefault="00320893">
      <w:pPr>
        <w:spacing w:after="0" w:line="259" w:lineRule="auto"/>
        <w:ind w:left="0" w:right="0" w:firstLine="0"/>
      </w:pPr>
      <w:r>
        <w:rPr>
          <w:sz w:val="22"/>
        </w:rPr>
        <w:t xml:space="preserve"> </w:t>
      </w:r>
    </w:p>
    <w:p w:rsidR="002669BD" w:rsidRDefault="00320893">
      <w:pPr>
        <w:spacing w:after="0" w:line="259" w:lineRule="auto"/>
        <w:ind w:left="0" w:right="0" w:firstLine="0"/>
      </w:pPr>
      <w:r>
        <w:rPr>
          <w:rFonts w:ascii="Times New Roman" w:eastAsia="Times New Roman" w:hAnsi="Times New Roman" w:cs="Times New Roman"/>
          <w:sz w:val="20"/>
        </w:rPr>
        <w:t xml:space="preserve"> </w:t>
      </w:r>
    </w:p>
    <w:p w:rsidR="002669BD" w:rsidRDefault="00320893">
      <w:pPr>
        <w:spacing w:after="0" w:line="265" w:lineRule="auto"/>
        <w:ind w:left="-5" w:right="0"/>
      </w:pPr>
      <w:r>
        <w:rPr>
          <w:b/>
        </w:rPr>
        <w:t xml:space="preserve">COMPETENZE FINALI </w:t>
      </w:r>
    </w:p>
    <w:p w:rsidR="002669BD" w:rsidRDefault="00320893">
      <w:pPr>
        <w:spacing w:after="0" w:line="259" w:lineRule="auto"/>
        <w:ind w:left="0" w:right="0" w:firstLine="0"/>
      </w:pPr>
      <w:r>
        <w:rPr>
          <w:b/>
        </w:rPr>
        <w:t xml:space="preserve"> </w:t>
      </w:r>
    </w:p>
    <w:p w:rsidR="002669BD" w:rsidRDefault="00320893">
      <w:pPr>
        <w:spacing w:after="0" w:line="241" w:lineRule="auto"/>
        <w:ind w:left="345" w:right="-8" w:hanging="360"/>
        <w:jc w:val="both"/>
      </w:pPr>
      <w:r>
        <w:rPr>
          <w:b/>
        </w:rPr>
        <w:t>C</w:t>
      </w:r>
      <w:r>
        <w:rPr>
          <w:b/>
          <w:vertAlign w:val="subscript"/>
        </w:rPr>
        <w:t xml:space="preserve">1 </w:t>
      </w:r>
      <w:r>
        <w:rPr>
          <w:b/>
        </w:rPr>
        <w:t xml:space="preserve">: </w:t>
      </w:r>
      <w:r>
        <w:t xml:space="preserve">conoscere i principali tipi di sensori, trasduttori e attuatori, il principio di funzionamento, le caratteristiche tecniche fondamentali e saper scegliere quelli che meglio si adattano ad una determinata applicazione; saper dimensionare semplici circuiti per il condizionamento del segnale; interpretare le specifiche tecniche dei componenti integrati per progettare sistemi di conversione A/D e D/A; saper utilizzare gli strumenti hardware e software per la progettazione dei circuiti elettronici. </w:t>
      </w:r>
    </w:p>
    <w:p w:rsidR="002669BD" w:rsidRDefault="00320893">
      <w:pPr>
        <w:ind w:left="345" w:right="0" w:hanging="360"/>
      </w:pPr>
      <w:r>
        <w:rPr>
          <w:b/>
        </w:rPr>
        <w:t>C</w:t>
      </w:r>
      <w:r>
        <w:rPr>
          <w:b/>
          <w:vertAlign w:val="subscript"/>
        </w:rPr>
        <w:t>2</w:t>
      </w:r>
      <w:r>
        <w:rPr>
          <w:b/>
        </w:rPr>
        <w:t xml:space="preserve"> : </w:t>
      </w:r>
      <w:r>
        <w:t xml:space="preserve">definire gli elementi che compongono un sistema di acquisizione, elaborazione e distribuzione dati in funzione delle specifiche applicative. </w:t>
      </w:r>
    </w:p>
    <w:p w:rsidR="002669BD" w:rsidRDefault="00320893">
      <w:pPr>
        <w:ind w:left="345" w:right="0" w:hanging="360"/>
      </w:pPr>
      <w:r>
        <w:rPr>
          <w:b/>
        </w:rPr>
        <w:t>C</w:t>
      </w:r>
      <w:r>
        <w:rPr>
          <w:b/>
          <w:vertAlign w:val="subscript"/>
        </w:rPr>
        <w:t>3</w:t>
      </w:r>
      <w:r>
        <w:rPr>
          <w:b/>
        </w:rPr>
        <w:t xml:space="preserve"> :</w:t>
      </w:r>
      <w:r>
        <w:t xml:space="preserve"> conoscere i principali attuatori e il funzionamento delle macchine elettriche; conoscere i vari tipi di azionamenti industriali; saper progettare circuiti che facciano uso dei</w:t>
      </w:r>
      <w:r>
        <w:rPr>
          <w:b/>
        </w:rPr>
        <w:t xml:space="preserve"> </w:t>
      </w:r>
      <w:r>
        <w:t xml:space="preserve">PLC / microcontrollori. </w:t>
      </w:r>
    </w:p>
    <w:p w:rsidR="002669BD" w:rsidRDefault="00320893">
      <w:pPr>
        <w:ind w:left="345" w:right="0" w:hanging="360"/>
      </w:pPr>
      <w:r>
        <w:rPr>
          <w:b/>
        </w:rPr>
        <w:t>C</w:t>
      </w:r>
      <w:r>
        <w:rPr>
          <w:b/>
          <w:vertAlign w:val="subscript"/>
        </w:rPr>
        <w:t>4</w:t>
      </w:r>
      <w:r>
        <w:rPr>
          <w:b/>
        </w:rPr>
        <w:t xml:space="preserve"> : </w:t>
      </w:r>
      <w:r>
        <w:t xml:space="preserve">conoscere gli ambiti di applicazione della domotica e descriverne il funzionamento dei principali  componenti; conoscere i principali elementi di un robot industriale e saperne confrontare i diversi tipi. </w:t>
      </w:r>
    </w:p>
    <w:p w:rsidR="002669BD" w:rsidRDefault="00320893">
      <w:pPr>
        <w:ind w:left="345" w:right="0" w:hanging="360"/>
      </w:pPr>
      <w:r>
        <w:rPr>
          <w:b/>
        </w:rPr>
        <w:t>C</w:t>
      </w:r>
      <w:r>
        <w:rPr>
          <w:b/>
          <w:vertAlign w:val="subscript"/>
        </w:rPr>
        <w:t>5</w:t>
      </w:r>
      <w:r>
        <w:rPr>
          <w:b/>
        </w:rPr>
        <w:t xml:space="preserve"> : </w:t>
      </w:r>
      <w:r>
        <w:t xml:space="preserve">conoscere le principali norme in materia di sicurezza, gli obblighi e le competenze delle figure preposte alla prevenzione e sicurezza; descrivere le funzioni e gli obblighi delle figure preposte alla prevenzione e sicurezza. </w:t>
      </w:r>
    </w:p>
    <w:p w:rsidR="002669BD" w:rsidRDefault="00320893">
      <w:pPr>
        <w:spacing w:after="0" w:line="259" w:lineRule="auto"/>
        <w:ind w:left="0" w:right="0" w:firstLine="0"/>
      </w:pPr>
      <w:r>
        <w:t xml:space="preserve"> </w:t>
      </w:r>
    </w:p>
    <w:p w:rsidR="002669BD" w:rsidRDefault="00320893">
      <w:pPr>
        <w:spacing w:after="0" w:line="259" w:lineRule="auto"/>
        <w:ind w:left="0" w:right="0" w:firstLine="0"/>
      </w:pPr>
      <w:r>
        <w:t xml:space="preserve">  </w:t>
      </w:r>
    </w:p>
    <w:p w:rsidR="002669BD" w:rsidRDefault="00320893">
      <w:pPr>
        <w:spacing w:after="0" w:line="259" w:lineRule="auto"/>
        <w:ind w:left="0" w:right="0" w:firstLine="0"/>
      </w:pPr>
      <w:r>
        <w:rPr>
          <w:rFonts w:ascii="Times New Roman" w:eastAsia="Times New Roman" w:hAnsi="Times New Roman" w:cs="Times New Roman"/>
        </w:rPr>
        <w:t xml:space="preserve"> </w:t>
      </w:r>
    </w:p>
    <w:p w:rsidR="002669BD" w:rsidRDefault="00320893">
      <w:pPr>
        <w:spacing w:after="0" w:line="265" w:lineRule="auto"/>
        <w:ind w:left="-5" w:right="0"/>
      </w:pPr>
      <w:r>
        <w:rPr>
          <w:b/>
        </w:rPr>
        <w:t>MODULI</w:t>
      </w:r>
      <w:r>
        <w:t xml:space="preserve"> </w:t>
      </w:r>
    </w:p>
    <w:p w:rsidR="002669BD" w:rsidRDefault="00320893">
      <w:pPr>
        <w:spacing w:after="0" w:line="259" w:lineRule="auto"/>
        <w:ind w:left="0" w:right="0" w:firstLine="0"/>
      </w:pPr>
      <w:r>
        <w:t xml:space="preserve"> </w:t>
      </w:r>
    </w:p>
    <w:p w:rsidR="002669BD" w:rsidRDefault="00320893">
      <w:pPr>
        <w:ind w:left="-5" w:right="0"/>
      </w:pPr>
      <w:r>
        <w:rPr>
          <w:b/>
        </w:rPr>
        <w:t>M</w:t>
      </w:r>
      <w:r>
        <w:rPr>
          <w:b/>
          <w:vertAlign w:val="subscript"/>
        </w:rPr>
        <w:t>1</w:t>
      </w:r>
      <w:r>
        <w:rPr>
          <w:b/>
        </w:rPr>
        <w:t xml:space="preserve">: </w:t>
      </w:r>
      <w:r>
        <w:t xml:space="preserve">Trasduttori e sistemi di acquisizione dati </w:t>
      </w:r>
    </w:p>
    <w:p w:rsidR="002669BD" w:rsidRDefault="00320893">
      <w:pPr>
        <w:ind w:left="-5" w:right="0"/>
      </w:pPr>
      <w:r>
        <w:rPr>
          <w:b/>
        </w:rPr>
        <w:t>M</w:t>
      </w:r>
      <w:r>
        <w:rPr>
          <w:b/>
          <w:vertAlign w:val="subscript"/>
        </w:rPr>
        <w:t>2</w:t>
      </w:r>
      <w:r>
        <w:rPr>
          <w:b/>
        </w:rPr>
        <w:t xml:space="preserve">: </w:t>
      </w:r>
      <w:r>
        <w:t xml:space="preserve">Componenti e tecniche per la trasmissione dei segnali </w:t>
      </w:r>
    </w:p>
    <w:p w:rsidR="00ED5F8F" w:rsidRDefault="00320893" w:rsidP="00ED5F8F">
      <w:pPr>
        <w:ind w:left="-5" w:right="5337"/>
      </w:pPr>
      <w:r>
        <w:rPr>
          <w:b/>
        </w:rPr>
        <w:t>M</w:t>
      </w:r>
      <w:r>
        <w:rPr>
          <w:b/>
          <w:vertAlign w:val="subscript"/>
        </w:rPr>
        <w:t>3</w:t>
      </w:r>
      <w:r>
        <w:rPr>
          <w:b/>
        </w:rPr>
        <w:t xml:space="preserve">: </w:t>
      </w:r>
      <w:r>
        <w:t xml:space="preserve">Macchine elettriche e automazione industriale </w:t>
      </w:r>
    </w:p>
    <w:p w:rsidR="002669BD" w:rsidRDefault="00320893" w:rsidP="00ED5F8F">
      <w:pPr>
        <w:ind w:left="-5" w:right="5337"/>
      </w:pPr>
      <w:r>
        <w:rPr>
          <w:b/>
        </w:rPr>
        <w:t>M</w:t>
      </w:r>
      <w:r>
        <w:rPr>
          <w:b/>
          <w:vertAlign w:val="subscript"/>
        </w:rPr>
        <w:t>4</w:t>
      </w:r>
      <w:r>
        <w:rPr>
          <w:b/>
        </w:rPr>
        <w:t xml:space="preserve">: </w:t>
      </w:r>
      <w:r>
        <w:t xml:space="preserve">Domotica e robotica </w:t>
      </w:r>
    </w:p>
    <w:p w:rsidR="002669BD" w:rsidRDefault="00320893">
      <w:pPr>
        <w:ind w:left="-5" w:right="0"/>
      </w:pPr>
      <w:r>
        <w:rPr>
          <w:b/>
        </w:rPr>
        <w:t>M</w:t>
      </w:r>
      <w:r>
        <w:rPr>
          <w:b/>
          <w:sz w:val="12"/>
        </w:rPr>
        <w:t>5</w:t>
      </w:r>
      <w:r>
        <w:rPr>
          <w:b/>
        </w:rPr>
        <w:t xml:space="preserve">: </w:t>
      </w:r>
      <w:r>
        <w:t xml:space="preserve">Organizzazione della sicurezza d’impresa </w:t>
      </w:r>
    </w:p>
    <w:p w:rsidR="002669BD" w:rsidRDefault="00320893">
      <w:pPr>
        <w:spacing w:after="0" w:line="259" w:lineRule="auto"/>
        <w:ind w:left="0" w:right="0" w:firstLine="0"/>
      </w:pPr>
      <w:r>
        <w:rPr>
          <w:rFonts w:ascii="Times New Roman" w:eastAsia="Times New Roman" w:hAnsi="Times New Roman" w:cs="Times New Roman"/>
        </w:rPr>
        <w:t xml:space="preserve"> </w:t>
      </w:r>
    </w:p>
    <w:p w:rsidR="002669BD" w:rsidRDefault="00320893">
      <w:pPr>
        <w:spacing w:after="0" w:line="259" w:lineRule="auto"/>
        <w:ind w:left="0" w:right="0" w:firstLine="0"/>
      </w:pPr>
      <w:r>
        <w:rPr>
          <w:rFonts w:ascii="Times New Roman" w:eastAsia="Times New Roman" w:hAnsi="Times New Roman" w:cs="Times New Roman"/>
          <w:sz w:val="20"/>
        </w:rPr>
        <w:t xml:space="preserve"> </w:t>
      </w:r>
    </w:p>
    <w:p w:rsidR="002669BD" w:rsidRDefault="00320893">
      <w:pPr>
        <w:spacing w:after="0" w:line="259" w:lineRule="auto"/>
        <w:ind w:left="0" w:right="0" w:firstLine="0"/>
      </w:pPr>
      <w:r>
        <w:rPr>
          <w:rFonts w:ascii="Times New Roman" w:eastAsia="Times New Roman" w:hAnsi="Times New Roman" w:cs="Times New Roman"/>
          <w:sz w:val="20"/>
        </w:rPr>
        <w:t xml:space="preserve"> </w:t>
      </w:r>
    </w:p>
    <w:tbl>
      <w:tblPr>
        <w:tblStyle w:val="TableGrid"/>
        <w:tblW w:w="10246" w:type="dxa"/>
        <w:tblInd w:w="-233" w:type="dxa"/>
        <w:tblCellMar>
          <w:top w:w="25" w:type="dxa"/>
          <w:bottom w:w="28" w:type="dxa"/>
          <w:right w:w="115" w:type="dxa"/>
        </w:tblCellMar>
        <w:tblLook w:val="04A0"/>
      </w:tblPr>
      <w:tblGrid>
        <w:gridCol w:w="1649"/>
        <w:gridCol w:w="708"/>
        <w:gridCol w:w="709"/>
        <w:gridCol w:w="7180"/>
      </w:tblGrid>
      <w:tr w:rsidR="002669BD">
        <w:trPr>
          <w:trHeight w:val="742"/>
        </w:trPr>
        <w:tc>
          <w:tcPr>
            <w:tcW w:w="1649" w:type="dxa"/>
            <w:tcBorders>
              <w:top w:val="single" w:sz="4" w:space="0" w:color="000000"/>
              <w:left w:val="single" w:sz="4" w:space="0" w:color="000000"/>
              <w:bottom w:val="single" w:sz="4" w:space="0" w:color="000000"/>
              <w:right w:val="nil"/>
            </w:tcBorders>
            <w:vAlign w:val="bottom"/>
          </w:tcPr>
          <w:p w:rsidR="002669BD" w:rsidRDefault="00320893">
            <w:pPr>
              <w:spacing w:after="0" w:line="259" w:lineRule="auto"/>
              <w:ind w:left="233" w:right="0" w:firstLine="0"/>
            </w:pPr>
            <w:r>
              <w:rPr>
                <w:sz w:val="22"/>
              </w:rPr>
              <w:t xml:space="preserve">MODULO 1 </w:t>
            </w:r>
          </w:p>
          <w:p w:rsidR="002669BD" w:rsidRDefault="00320893">
            <w:pPr>
              <w:spacing w:after="0" w:line="259" w:lineRule="auto"/>
              <w:ind w:left="233" w:right="0" w:firstLine="0"/>
            </w:pPr>
            <w:r>
              <w:rPr>
                <w:sz w:val="22"/>
              </w:rPr>
              <w:t xml:space="preserve"> </w:t>
            </w:r>
            <w:r>
              <w:rPr>
                <w:sz w:val="22"/>
              </w:rPr>
              <w:tab/>
              <w:t xml:space="preserve"> </w:t>
            </w:r>
          </w:p>
        </w:tc>
        <w:tc>
          <w:tcPr>
            <w:tcW w:w="708" w:type="dxa"/>
            <w:tcBorders>
              <w:top w:val="single" w:sz="4" w:space="0" w:color="000000"/>
              <w:left w:val="nil"/>
              <w:bottom w:val="single" w:sz="4" w:space="0" w:color="000000"/>
              <w:right w:val="nil"/>
            </w:tcBorders>
            <w:vAlign w:val="bottom"/>
          </w:tcPr>
          <w:p w:rsidR="002669BD" w:rsidRDefault="00320893">
            <w:pPr>
              <w:spacing w:after="0" w:line="259" w:lineRule="auto"/>
              <w:ind w:left="0" w:right="0" w:firstLine="0"/>
            </w:pPr>
            <w:r>
              <w:rPr>
                <w:sz w:val="22"/>
              </w:rPr>
              <w:t xml:space="preserve"> </w:t>
            </w:r>
          </w:p>
          <w:p w:rsidR="002669BD" w:rsidRDefault="00320893">
            <w:pPr>
              <w:spacing w:after="0" w:line="259" w:lineRule="auto"/>
              <w:ind w:left="0" w:right="0" w:firstLine="0"/>
            </w:pPr>
            <w:r>
              <w:rPr>
                <w:sz w:val="22"/>
              </w:rPr>
              <w:t xml:space="preserve"> </w:t>
            </w:r>
          </w:p>
        </w:tc>
        <w:tc>
          <w:tcPr>
            <w:tcW w:w="709" w:type="dxa"/>
            <w:tcBorders>
              <w:top w:val="single" w:sz="4" w:space="0" w:color="000000"/>
              <w:left w:val="nil"/>
              <w:bottom w:val="single" w:sz="4" w:space="0" w:color="000000"/>
              <w:right w:val="nil"/>
            </w:tcBorders>
            <w:vAlign w:val="center"/>
          </w:tcPr>
          <w:p w:rsidR="002669BD" w:rsidRDefault="00320893">
            <w:pPr>
              <w:spacing w:after="0" w:line="259" w:lineRule="auto"/>
              <w:ind w:left="0" w:right="0" w:firstLine="0"/>
            </w:pPr>
            <w:r>
              <w:rPr>
                <w:sz w:val="22"/>
              </w:rPr>
              <w:t xml:space="preserve"> </w:t>
            </w:r>
          </w:p>
        </w:tc>
        <w:tc>
          <w:tcPr>
            <w:tcW w:w="7180" w:type="dxa"/>
            <w:tcBorders>
              <w:top w:val="single" w:sz="4" w:space="0" w:color="000000"/>
              <w:left w:val="nil"/>
              <w:bottom w:val="single" w:sz="4" w:space="0" w:color="000000"/>
              <w:right w:val="single" w:sz="4" w:space="0" w:color="000000"/>
            </w:tcBorders>
          </w:tcPr>
          <w:p w:rsidR="002669BD" w:rsidRDefault="00320893">
            <w:pPr>
              <w:spacing w:after="43" w:line="259" w:lineRule="auto"/>
              <w:ind w:left="1988" w:right="0" w:firstLine="0"/>
            </w:pPr>
            <w:r>
              <w:rPr>
                <w:b/>
                <w:sz w:val="16"/>
              </w:rPr>
              <w:t xml:space="preserve"> </w:t>
            </w:r>
          </w:p>
          <w:p w:rsidR="002669BD" w:rsidRDefault="00320893">
            <w:pPr>
              <w:tabs>
                <w:tab w:val="center" w:pos="4249"/>
                <w:tab w:val="center" w:pos="4957"/>
                <w:tab w:val="center" w:pos="5665"/>
              </w:tabs>
              <w:spacing w:after="0" w:line="259" w:lineRule="auto"/>
              <w:ind w:left="0" w:right="0" w:firstLine="0"/>
            </w:pPr>
            <w:r>
              <w:rPr>
                <w:sz w:val="22"/>
              </w:rPr>
              <w:t xml:space="preserve">Trasduttori e sistemi di acquisizione dati </w:t>
            </w:r>
            <w:r>
              <w:rPr>
                <w:sz w:val="22"/>
              </w:rPr>
              <w:tab/>
              <w:t xml:space="preserve"> </w:t>
            </w:r>
            <w:r>
              <w:rPr>
                <w:sz w:val="22"/>
              </w:rPr>
              <w:tab/>
              <w:t xml:space="preserve"> </w:t>
            </w:r>
            <w:r>
              <w:rPr>
                <w:sz w:val="22"/>
              </w:rPr>
              <w:tab/>
              <w:t xml:space="preserve"> </w:t>
            </w:r>
          </w:p>
        </w:tc>
      </w:tr>
    </w:tbl>
    <w:p w:rsidR="002669BD" w:rsidRDefault="00320893">
      <w:pPr>
        <w:spacing w:after="240" w:line="265" w:lineRule="auto"/>
        <w:ind w:left="-5" w:right="0"/>
      </w:pPr>
      <w:r>
        <w:rPr>
          <w:b/>
        </w:rPr>
        <w:t xml:space="preserve">Prerequisiti / connessioni con moduli e/o unità didattiche precedenti: </w:t>
      </w:r>
    </w:p>
    <w:p w:rsidR="002669BD" w:rsidRDefault="00320893">
      <w:pPr>
        <w:ind w:left="-5" w:right="0"/>
      </w:pPr>
      <w:r>
        <w:t xml:space="preserve">Conoscere le proprietà elettriche dei materiali. </w:t>
      </w:r>
    </w:p>
    <w:p w:rsidR="002669BD" w:rsidRDefault="00320893">
      <w:pPr>
        <w:ind w:left="-5" w:right="3417"/>
      </w:pPr>
      <w:r>
        <w:lastRenderedPageBreak/>
        <w:t xml:space="preserve">Conoscere le principali leggi dell’elettrostatica e dell’elettromagnetismo. Saper dimensionare i principali circuiti che utilizzano gli AOP. </w:t>
      </w:r>
    </w:p>
    <w:p w:rsidR="002669BD" w:rsidRDefault="00320893">
      <w:pPr>
        <w:ind w:left="-5" w:right="0"/>
      </w:pPr>
      <w:r>
        <w:t xml:space="preserve">Conoscere le caratteristiche di un segnale digitale. </w:t>
      </w:r>
    </w:p>
    <w:p w:rsidR="002669BD" w:rsidRDefault="00320893">
      <w:pPr>
        <w:spacing w:after="344"/>
        <w:ind w:left="-5" w:right="0"/>
      </w:pPr>
      <w:r>
        <w:t xml:space="preserve">Conoscere la rappresentazione di un segnale analogico nel dominio della frequenza. </w:t>
      </w:r>
    </w:p>
    <w:p w:rsidR="002669BD" w:rsidRDefault="00320893">
      <w:pPr>
        <w:spacing w:after="240" w:line="265" w:lineRule="auto"/>
        <w:ind w:left="-5" w:right="0"/>
      </w:pPr>
      <w:r>
        <w:rPr>
          <w:b/>
        </w:rPr>
        <w:t xml:space="preserve">Competenze finali del modulo: </w:t>
      </w:r>
    </w:p>
    <w:p w:rsidR="002669BD" w:rsidRDefault="00320893">
      <w:pPr>
        <w:ind w:left="-5" w:right="0"/>
      </w:pPr>
      <w:r>
        <w:t xml:space="preserve">Conoscere i principali tipi di sensori e trasduttori e il loro principio di funzionamento. </w:t>
      </w:r>
    </w:p>
    <w:p w:rsidR="002669BD" w:rsidRDefault="00320893">
      <w:pPr>
        <w:ind w:left="-5" w:right="0"/>
      </w:pPr>
      <w:r>
        <w:t xml:space="preserve">Saper scegliere il sensore o il trasduttore più adatto per una determinata applicazione, in funzione del tipo di grandezza fisica da rilevare e dei parametri caratteristici richiesti. </w:t>
      </w:r>
    </w:p>
    <w:p w:rsidR="002669BD" w:rsidRDefault="00320893">
      <w:pPr>
        <w:ind w:left="-5" w:right="0"/>
      </w:pPr>
      <w:r>
        <w:t xml:space="preserve">Saper leggere e interpretare correttamente i dati tecnici sui sensori e sui trasduttori. </w:t>
      </w:r>
    </w:p>
    <w:p w:rsidR="002669BD" w:rsidRDefault="00320893">
      <w:pPr>
        <w:ind w:left="-5" w:right="0"/>
      </w:pPr>
      <w:r>
        <w:t xml:space="preserve">Saper trattare il segnale fornito dal trasduttore e saper progettare circuiti per la conversione di grandezze elettriche in segnali elettrici. </w:t>
      </w:r>
    </w:p>
    <w:p w:rsidR="002669BD" w:rsidRDefault="00320893">
      <w:pPr>
        <w:ind w:left="-5" w:right="0"/>
      </w:pPr>
      <w:r>
        <w:t xml:space="preserve">Conoscere il teorema del campionamento e saper scegliere la corretta frequenza di campionamento. </w:t>
      </w:r>
    </w:p>
    <w:p w:rsidR="002669BD" w:rsidRDefault="00320893">
      <w:pPr>
        <w:ind w:left="-5" w:right="0"/>
      </w:pPr>
      <w:r>
        <w:t xml:space="preserve">Conoscere il funzionamento di un circuito di conversione analogico-digitale e digitale-analogico. </w:t>
      </w:r>
    </w:p>
    <w:p w:rsidR="002669BD" w:rsidRDefault="00320893">
      <w:pPr>
        <w:spacing w:after="347"/>
        <w:ind w:left="-5" w:right="0"/>
      </w:pPr>
      <w:r>
        <w:t xml:space="preserve">Valutare le prestazioni di un ADC o di un DAC e saper scegliere il più adeguato per una determinata applicazione. </w:t>
      </w:r>
    </w:p>
    <w:p w:rsidR="002669BD" w:rsidRDefault="00320893">
      <w:pPr>
        <w:spacing w:after="240" w:line="265" w:lineRule="auto"/>
        <w:ind w:left="-5" w:right="0"/>
      </w:pPr>
      <w:r>
        <w:rPr>
          <w:b/>
        </w:rPr>
        <w:t xml:space="preserve">Contenuti: </w:t>
      </w:r>
    </w:p>
    <w:p w:rsidR="002669BD" w:rsidRDefault="00320893">
      <w:pPr>
        <w:ind w:left="-5" w:right="0"/>
      </w:pPr>
      <w:r>
        <w:t xml:space="preserve">Sensori e trasduttori </w:t>
      </w:r>
    </w:p>
    <w:p w:rsidR="002669BD" w:rsidRDefault="00320893">
      <w:pPr>
        <w:ind w:left="-5" w:right="0"/>
      </w:pPr>
      <w:r>
        <w:t xml:space="preserve">Circuiti di condizionamento </w:t>
      </w:r>
    </w:p>
    <w:p w:rsidR="002669BD" w:rsidRDefault="00320893">
      <w:pPr>
        <w:spacing w:after="347"/>
        <w:ind w:left="-5" w:right="6421"/>
      </w:pPr>
      <w:r>
        <w:t xml:space="preserve">Sistemi di acquisizione dati Conversione analogico-digitale </w:t>
      </w:r>
    </w:p>
    <w:p w:rsidR="002669BD" w:rsidRDefault="00320893">
      <w:pPr>
        <w:spacing w:after="240" w:line="265" w:lineRule="auto"/>
        <w:ind w:left="-5" w:right="0"/>
      </w:pPr>
      <w:r>
        <w:rPr>
          <w:b/>
        </w:rPr>
        <w:t xml:space="preserve">Metodologia didattica: </w:t>
      </w:r>
    </w:p>
    <w:p w:rsidR="002669BD" w:rsidRDefault="00320893">
      <w:pPr>
        <w:numPr>
          <w:ilvl w:val="0"/>
          <w:numId w:val="1"/>
        </w:numPr>
        <w:ind w:right="0" w:hanging="360"/>
      </w:pPr>
      <w:r>
        <w:t xml:space="preserve">Lezione frontale </w:t>
      </w:r>
    </w:p>
    <w:p w:rsidR="002669BD" w:rsidRDefault="00320893">
      <w:pPr>
        <w:numPr>
          <w:ilvl w:val="0"/>
          <w:numId w:val="1"/>
        </w:numPr>
        <w:spacing w:after="317"/>
        <w:ind w:right="0" w:hanging="360"/>
      </w:pPr>
      <w:r>
        <w:t xml:space="preserve">Lezioni di laboratorio </w:t>
      </w:r>
    </w:p>
    <w:p w:rsidR="002669BD" w:rsidRDefault="00320893">
      <w:pPr>
        <w:spacing w:after="240" w:line="265" w:lineRule="auto"/>
        <w:ind w:left="-5" w:right="0"/>
      </w:pPr>
      <w:r>
        <w:rPr>
          <w:b/>
        </w:rPr>
        <w:t xml:space="preserve">Risorse / materiali: </w:t>
      </w:r>
    </w:p>
    <w:p w:rsidR="002669BD" w:rsidRDefault="00320893">
      <w:pPr>
        <w:numPr>
          <w:ilvl w:val="0"/>
          <w:numId w:val="1"/>
        </w:numPr>
        <w:ind w:right="0" w:hanging="360"/>
      </w:pPr>
      <w:r>
        <w:t xml:space="preserve">Libro di testo </w:t>
      </w:r>
    </w:p>
    <w:p w:rsidR="002669BD" w:rsidRDefault="00320893">
      <w:pPr>
        <w:numPr>
          <w:ilvl w:val="0"/>
          <w:numId w:val="1"/>
        </w:numPr>
        <w:ind w:right="0" w:hanging="360"/>
      </w:pPr>
      <w:r>
        <w:t xml:space="preserve">Materiale multimediale </w:t>
      </w:r>
    </w:p>
    <w:p w:rsidR="002669BD" w:rsidRDefault="00320893">
      <w:pPr>
        <w:numPr>
          <w:ilvl w:val="0"/>
          <w:numId w:val="1"/>
        </w:numPr>
        <w:spacing w:after="317"/>
        <w:ind w:right="0" w:hanging="360"/>
      </w:pPr>
      <w:r>
        <w:t xml:space="preserve">Materiale di laboratorio </w:t>
      </w:r>
    </w:p>
    <w:p w:rsidR="002669BD" w:rsidRDefault="00320893">
      <w:pPr>
        <w:spacing w:after="240" w:line="265" w:lineRule="auto"/>
        <w:ind w:left="-5" w:right="0"/>
      </w:pPr>
      <w:r>
        <w:rPr>
          <w:b/>
        </w:rPr>
        <w:t xml:space="preserve">Modalità / tipologie di verifica: </w:t>
      </w:r>
    </w:p>
    <w:p w:rsidR="002669BD" w:rsidRDefault="00320893" w:rsidP="00ED5F8F">
      <w:pPr>
        <w:numPr>
          <w:ilvl w:val="0"/>
          <w:numId w:val="1"/>
        </w:numPr>
        <w:spacing w:line="276" w:lineRule="auto"/>
        <w:ind w:right="0" w:hanging="360"/>
      </w:pPr>
      <w:r>
        <w:t xml:space="preserve">Verifiche scritte </w:t>
      </w:r>
    </w:p>
    <w:p w:rsidR="00ED5F8F" w:rsidRDefault="00ED5F8F" w:rsidP="00ED5F8F">
      <w:pPr>
        <w:numPr>
          <w:ilvl w:val="0"/>
          <w:numId w:val="1"/>
        </w:numPr>
        <w:spacing w:after="189" w:line="276" w:lineRule="auto"/>
        <w:ind w:right="0" w:hanging="360"/>
      </w:pPr>
      <w:r>
        <w:t xml:space="preserve">Interrogazioni </w:t>
      </w:r>
      <w:r w:rsidR="00320893">
        <w:t xml:space="preserve"> </w:t>
      </w:r>
      <w:r w:rsidR="00320893" w:rsidRPr="00ED5F8F">
        <w:rPr>
          <w:rFonts w:ascii="Segoe UI Symbol" w:eastAsia="Segoe UI Symbol" w:hAnsi="Segoe UI Symbol" w:cs="Segoe UI Symbol"/>
        </w:rPr>
        <w:t></w:t>
      </w:r>
      <w:r w:rsidR="00320893">
        <w:t xml:space="preserve"> </w:t>
      </w:r>
      <w:r w:rsidR="00320893">
        <w:tab/>
      </w:r>
    </w:p>
    <w:p w:rsidR="00ED5F8F" w:rsidRDefault="00320893" w:rsidP="00ED5F8F">
      <w:pPr>
        <w:numPr>
          <w:ilvl w:val="0"/>
          <w:numId w:val="1"/>
        </w:numPr>
        <w:spacing w:after="189" w:line="276" w:lineRule="auto"/>
        <w:ind w:right="0" w:hanging="360"/>
      </w:pPr>
      <w:r>
        <w:t>Prove pratiche di laboratorio</w:t>
      </w:r>
    </w:p>
    <w:p w:rsidR="002669BD" w:rsidRDefault="00320893" w:rsidP="00ED5F8F">
      <w:pPr>
        <w:numPr>
          <w:ilvl w:val="0"/>
          <w:numId w:val="1"/>
        </w:numPr>
        <w:spacing w:after="189" w:line="276" w:lineRule="auto"/>
        <w:ind w:right="0" w:hanging="360"/>
      </w:pPr>
      <w:r>
        <w:t xml:space="preserve"> </w:t>
      </w:r>
      <w:r w:rsidRPr="00ED5F8F">
        <w:rPr>
          <w:b/>
        </w:rPr>
        <w:t xml:space="preserve">Attività di recupero:  </w:t>
      </w:r>
    </w:p>
    <w:p w:rsidR="002669BD" w:rsidRDefault="00320893" w:rsidP="00ED5F8F">
      <w:pPr>
        <w:spacing w:after="229" w:line="276" w:lineRule="auto"/>
        <w:ind w:left="-5" w:right="0"/>
      </w:pPr>
      <w:r>
        <w:t>Recupero in itinere</w:t>
      </w:r>
      <w:r>
        <w:rPr>
          <w:b/>
        </w:rPr>
        <w:t xml:space="preserve"> </w:t>
      </w:r>
    </w:p>
    <w:p w:rsidR="002669BD" w:rsidRDefault="00320893">
      <w:pPr>
        <w:spacing w:after="0" w:line="259" w:lineRule="auto"/>
        <w:ind w:left="0" w:right="0" w:firstLine="0"/>
      </w:pPr>
      <w:r>
        <w:rPr>
          <w:sz w:val="22"/>
        </w:rPr>
        <w:t xml:space="preserve"> </w:t>
      </w:r>
    </w:p>
    <w:tbl>
      <w:tblPr>
        <w:tblStyle w:val="TableGrid"/>
        <w:tblW w:w="10246" w:type="dxa"/>
        <w:tblInd w:w="-233" w:type="dxa"/>
        <w:tblCellMar>
          <w:top w:w="26" w:type="dxa"/>
          <w:bottom w:w="28" w:type="dxa"/>
          <w:right w:w="115" w:type="dxa"/>
        </w:tblCellMar>
        <w:tblLook w:val="04A0"/>
      </w:tblPr>
      <w:tblGrid>
        <w:gridCol w:w="1649"/>
        <w:gridCol w:w="708"/>
        <w:gridCol w:w="7889"/>
      </w:tblGrid>
      <w:tr w:rsidR="002669BD">
        <w:trPr>
          <w:trHeight w:val="809"/>
        </w:trPr>
        <w:tc>
          <w:tcPr>
            <w:tcW w:w="1649" w:type="dxa"/>
            <w:tcBorders>
              <w:top w:val="single" w:sz="4" w:space="0" w:color="000000"/>
              <w:left w:val="single" w:sz="4" w:space="0" w:color="000000"/>
              <w:bottom w:val="single" w:sz="4" w:space="0" w:color="000000"/>
              <w:right w:val="nil"/>
            </w:tcBorders>
            <w:vAlign w:val="bottom"/>
          </w:tcPr>
          <w:p w:rsidR="002669BD" w:rsidRDefault="00320893">
            <w:pPr>
              <w:spacing w:after="0" w:line="259" w:lineRule="auto"/>
              <w:ind w:left="233" w:right="0" w:firstLine="0"/>
            </w:pPr>
            <w:r>
              <w:rPr>
                <w:sz w:val="22"/>
              </w:rPr>
              <w:t xml:space="preserve">MODULO 2 </w:t>
            </w:r>
          </w:p>
          <w:p w:rsidR="002669BD" w:rsidRDefault="00320893">
            <w:pPr>
              <w:spacing w:after="0" w:line="259" w:lineRule="auto"/>
              <w:ind w:left="233" w:right="0" w:firstLine="0"/>
            </w:pPr>
            <w:r>
              <w:rPr>
                <w:sz w:val="22"/>
              </w:rPr>
              <w:t xml:space="preserve"> </w:t>
            </w:r>
            <w:r>
              <w:rPr>
                <w:sz w:val="22"/>
              </w:rPr>
              <w:tab/>
              <w:t xml:space="preserve"> </w:t>
            </w:r>
          </w:p>
        </w:tc>
        <w:tc>
          <w:tcPr>
            <w:tcW w:w="708" w:type="dxa"/>
            <w:tcBorders>
              <w:top w:val="single" w:sz="4" w:space="0" w:color="000000"/>
              <w:left w:val="nil"/>
              <w:bottom w:val="single" w:sz="4" w:space="0" w:color="000000"/>
              <w:right w:val="nil"/>
            </w:tcBorders>
            <w:vAlign w:val="bottom"/>
          </w:tcPr>
          <w:p w:rsidR="002669BD" w:rsidRDefault="00320893">
            <w:pPr>
              <w:spacing w:after="0" w:line="259" w:lineRule="auto"/>
              <w:ind w:left="0" w:right="0" w:firstLine="0"/>
            </w:pPr>
            <w:r>
              <w:rPr>
                <w:sz w:val="22"/>
              </w:rPr>
              <w:t xml:space="preserve"> </w:t>
            </w:r>
          </w:p>
          <w:p w:rsidR="002669BD" w:rsidRDefault="00320893">
            <w:pPr>
              <w:spacing w:after="0" w:line="259" w:lineRule="auto"/>
              <w:ind w:left="0" w:right="0" w:firstLine="0"/>
            </w:pPr>
            <w:r>
              <w:rPr>
                <w:sz w:val="22"/>
              </w:rPr>
              <w:t xml:space="preserve"> </w:t>
            </w:r>
          </w:p>
        </w:tc>
        <w:tc>
          <w:tcPr>
            <w:tcW w:w="7888" w:type="dxa"/>
            <w:tcBorders>
              <w:top w:val="single" w:sz="4" w:space="0" w:color="000000"/>
              <w:left w:val="nil"/>
              <w:bottom w:val="single" w:sz="4" w:space="0" w:color="000000"/>
              <w:right w:val="single" w:sz="4" w:space="0" w:color="000000"/>
            </w:tcBorders>
          </w:tcPr>
          <w:p w:rsidR="002669BD" w:rsidRDefault="00320893">
            <w:pPr>
              <w:spacing w:after="0" w:line="259" w:lineRule="auto"/>
              <w:ind w:left="2696" w:right="0" w:firstLine="0"/>
            </w:pPr>
            <w:r>
              <w:rPr>
                <w:b/>
                <w:sz w:val="22"/>
              </w:rPr>
              <w:t xml:space="preserve"> </w:t>
            </w:r>
          </w:p>
          <w:p w:rsidR="002669BD" w:rsidRDefault="00320893">
            <w:pPr>
              <w:tabs>
                <w:tab w:val="center" w:pos="5666"/>
                <w:tab w:val="center" w:pos="6374"/>
              </w:tabs>
              <w:spacing w:after="0" w:line="259" w:lineRule="auto"/>
              <w:ind w:left="0" w:right="0" w:firstLine="0"/>
            </w:pPr>
            <w:r>
              <w:rPr>
                <w:sz w:val="22"/>
              </w:rPr>
              <w:t xml:space="preserve">Componenti e tecniche per la trasmissione dei segnali </w:t>
            </w:r>
            <w:r>
              <w:rPr>
                <w:sz w:val="22"/>
              </w:rPr>
              <w:tab/>
              <w:t xml:space="preserve"> </w:t>
            </w:r>
            <w:r>
              <w:rPr>
                <w:sz w:val="22"/>
              </w:rPr>
              <w:tab/>
              <w:t xml:space="preserve"> </w:t>
            </w:r>
          </w:p>
          <w:p w:rsidR="002669BD" w:rsidRDefault="00320893">
            <w:pPr>
              <w:spacing w:after="0" w:line="259" w:lineRule="auto"/>
              <w:ind w:left="0" w:right="0" w:firstLine="0"/>
            </w:pPr>
            <w:r>
              <w:rPr>
                <w:sz w:val="22"/>
              </w:rPr>
              <w:t xml:space="preserve"> </w:t>
            </w:r>
            <w:r>
              <w:rPr>
                <w:sz w:val="22"/>
              </w:rPr>
              <w:tab/>
              <w:t xml:space="preserve"> </w:t>
            </w:r>
            <w:r>
              <w:rPr>
                <w:sz w:val="22"/>
              </w:rPr>
              <w:tab/>
              <w:t xml:space="preserve"> </w:t>
            </w:r>
          </w:p>
        </w:tc>
      </w:tr>
    </w:tbl>
    <w:p w:rsidR="00ED5F8F" w:rsidRDefault="00ED5F8F">
      <w:pPr>
        <w:spacing w:after="240" w:line="265" w:lineRule="auto"/>
        <w:ind w:left="-5" w:right="0"/>
        <w:rPr>
          <w:b/>
        </w:rPr>
      </w:pPr>
    </w:p>
    <w:p w:rsidR="002669BD" w:rsidRDefault="00320893">
      <w:pPr>
        <w:spacing w:after="240" w:line="265" w:lineRule="auto"/>
        <w:ind w:left="-5" w:right="0"/>
      </w:pPr>
      <w:r>
        <w:rPr>
          <w:b/>
        </w:rPr>
        <w:t xml:space="preserve">Prerequisiti / connessioni con moduli e/o unità didattiche precedenti: </w:t>
      </w:r>
    </w:p>
    <w:p w:rsidR="002669BD" w:rsidRDefault="00320893">
      <w:pPr>
        <w:spacing w:after="346"/>
        <w:ind w:left="-5" w:right="0"/>
      </w:pPr>
      <w:r>
        <w:t xml:space="preserve">Elementi di ottica. Conoscenza delle principali leggi dell’elettrotecnica. Conoscenza dei principali dispositivi elettronici e optoelettronici. </w:t>
      </w:r>
    </w:p>
    <w:p w:rsidR="002669BD" w:rsidRDefault="00320893">
      <w:pPr>
        <w:spacing w:after="240" w:line="265" w:lineRule="auto"/>
        <w:ind w:left="-5" w:right="0"/>
      </w:pPr>
      <w:r>
        <w:rPr>
          <w:b/>
        </w:rPr>
        <w:lastRenderedPageBreak/>
        <w:t xml:space="preserve">Competenze finali del modulo: </w:t>
      </w:r>
    </w:p>
    <w:p w:rsidR="002669BD" w:rsidRDefault="00320893">
      <w:pPr>
        <w:spacing w:after="350"/>
        <w:ind w:left="-5" w:right="0"/>
      </w:pPr>
      <w:r>
        <w:t xml:space="preserve">Conoscere la propagazione dei segnali in una linea elettrica. Conoscere la propagazione delle onde elettromagnetiche. Conoscere il funzionamento di una fibra ottica. Confrontare diverse tecniche di trasmissione dei dati. </w:t>
      </w:r>
    </w:p>
    <w:p w:rsidR="002669BD" w:rsidRDefault="00320893">
      <w:pPr>
        <w:spacing w:after="240" w:line="265" w:lineRule="auto"/>
        <w:ind w:left="-5" w:right="0"/>
      </w:pPr>
      <w:r>
        <w:rPr>
          <w:b/>
        </w:rPr>
        <w:t xml:space="preserve">Contenuti: </w:t>
      </w:r>
    </w:p>
    <w:p w:rsidR="002669BD" w:rsidRDefault="00320893">
      <w:pPr>
        <w:ind w:left="-5" w:right="0"/>
      </w:pPr>
      <w:r>
        <w:t xml:space="preserve">Cavi per la trasmissione dei segnali </w:t>
      </w:r>
    </w:p>
    <w:p w:rsidR="002669BD" w:rsidRDefault="00320893" w:rsidP="007E6655">
      <w:pPr>
        <w:ind w:left="-5" w:right="0"/>
      </w:pPr>
      <w:r>
        <w:t xml:space="preserve">Trasmissione in fibra ottica </w:t>
      </w:r>
    </w:p>
    <w:p w:rsidR="002669BD" w:rsidRDefault="00320893">
      <w:pPr>
        <w:spacing w:after="347"/>
        <w:ind w:left="-5" w:right="0"/>
      </w:pPr>
      <w:r>
        <w:t xml:space="preserve">Cenni sulle tecniche per la trasmissione dei dati </w:t>
      </w:r>
    </w:p>
    <w:p w:rsidR="002669BD" w:rsidRDefault="00320893">
      <w:pPr>
        <w:spacing w:after="240" w:line="265" w:lineRule="auto"/>
        <w:ind w:left="-5" w:right="0"/>
      </w:pPr>
      <w:r>
        <w:rPr>
          <w:b/>
        </w:rPr>
        <w:t xml:space="preserve">Metodologia didattica: </w:t>
      </w:r>
    </w:p>
    <w:p w:rsidR="002669BD" w:rsidRDefault="00320893">
      <w:pPr>
        <w:numPr>
          <w:ilvl w:val="0"/>
          <w:numId w:val="2"/>
        </w:numPr>
        <w:ind w:right="0" w:hanging="360"/>
      </w:pPr>
      <w:r>
        <w:t xml:space="preserve">Lezione frontale </w:t>
      </w:r>
    </w:p>
    <w:p w:rsidR="00ED5F8F" w:rsidRDefault="00ED5F8F">
      <w:pPr>
        <w:spacing w:after="240" w:line="265" w:lineRule="auto"/>
        <w:ind w:left="-5" w:right="0"/>
      </w:pPr>
    </w:p>
    <w:p w:rsidR="002669BD" w:rsidRDefault="00320893">
      <w:pPr>
        <w:spacing w:after="240" w:line="265" w:lineRule="auto"/>
        <w:ind w:left="-5" w:right="0"/>
      </w:pPr>
      <w:r>
        <w:rPr>
          <w:b/>
        </w:rPr>
        <w:t xml:space="preserve">Risorse / materiali: </w:t>
      </w:r>
    </w:p>
    <w:p w:rsidR="002669BD" w:rsidRDefault="00320893">
      <w:pPr>
        <w:numPr>
          <w:ilvl w:val="0"/>
          <w:numId w:val="2"/>
        </w:numPr>
        <w:ind w:right="0" w:hanging="360"/>
      </w:pPr>
      <w:r>
        <w:t xml:space="preserve">Libro di testo </w:t>
      </w:r>
    </w:p>
    <w:p w:rsidR="002669BD" w:rsidRDefault="00320893">
      <w:pPr>
        <w:numPr>
          <w:ilvl w:val="0"/>
          <w:numId w:val="2"/>
        </w:numPr>
        <w:ind w:right="0" w:hanging="360"/>
      </w:pPr>
      <w:r>
        <w:t>Mate</w:t>
      </w:r>
      <w:r w:rsidR="00ED5F8F">
        <w:t>riale multimediale</w:t>
      </w:r>
    </w:p>
    <w:p w:rsidR="00ED5F8F" w:rsidRDefault="00ED5F8F">
      <w:pPr>
        <w:numPr>
          <w:ilvl w:val="0"/>
          <w:numId w:val="2"/>
        </w:numPr>
        <w:ind w:right="0" w:hanging="360"/>
      </w:pPr>
    </w:p>
    <w:p w:rsidR="002669BD" w:rsidRDefault="00320893">
      <w:pPr>
        <w:spacing w:after="240" w:line="265" w:lineRule="auto"/>
        <w:ind w:left="-5" w:right="0"/>
      </w:pPr>
      <w:r>
        <w:rPr>
          <w:b/>
        </w:rPr>
        <w:t xml:space="preserve">Modalità / tipologie di verifica: </w:t>
      </w:r>
    </w:p>
    <w:p w:rsidR="002669BD" w:rsidRDefault="00320893">
      <w:pPr>
        <w:numPr>
          <w:ilvl w:val="0"/>
          <w:numId w:val="2"/>
        </w:numPr>
        <w:ind w:right="0" w:hanging="360"/>
      </w:pPr>
      <w:r>
        <w:t xml:space="preserve">Verifiche scritte </w:t>
      </w:r>
    </w:p>
    <w:p w:rsidR="00ED5F8F" w:rsidRDefault="00ED5F8F">
      <w:pPr>
        <w:numPr>
          <w:ilvl w:val="0"/>
          <w:numId w:val="2"/>
        </w:numPr>
        <w:spacing w:after="189" w:line="444" w:lineRule="auto"/>
        <w:ind w:right="0" w:hanging="360"/>
      </w:pPr>
      <w:r>
        <w:t>Interrogazioni</w:t>
      </w:r>
    </w:p>
    <w:p w:rsidR="002669BD" w:rsidRDefault="00320893" w:rsidP="00ED5F8F">
      <w:pPr>
        <w:numPr>
          <w:ilvl w:val="0"/>
          <w:numId w:val="2"/>
        </w:numPr>
        <w:spacing w:after="189" w:line="240" w:lineRule="auto"/>
        <w:ind w:right="0" w:hanging="360"/>
      </w:pPr>
      <w:r>
        <w:t xml:space="preserve"> </w:t>
      </w:r>
      <w:r w:rsidR="00ED5F8F">
        <w:t xml:space="preserve"> </w:t>
      </w:r>
      <w:r w:rsidRPr="00ED5F8F">
        <w:rPr>
          <w:b/>
        </w:rPr>
        <w:t xml:space="preserve">Attività di recupero:  </w:t>
      </w:r>
    </w:p>
    <w:p w:rsidR="002669BD" w:rsidRDefault="00320893" w:rsidP="00ED5F8F">
      <w:pPr>
        <w:spacing w:after="230" w:line="240" w:lineRule="auto"/>
        <w:ind w:left="-5" w:right="0"/>
      </w:pPr>
      <w:r>
        <w:t>Recupero in itinere</w:t>
      </w:r>
      <w:r>
        <w:rPr>
          <w:b/>
        </w:rPr>
        <w:t xml:space="preserve"> </w:t>
      </w:r>
    </w:p>
    <w:p w:rsidR="002669BD" w:rsidRDefault="00320893">
      <w:pPr>
        <w:spacing w:after="0" w:line="259" w:lineRule="auto"/>
        <w:ind w:left="0" w:right="0" w:firstLine="0"/>
      </w:pPr>
      <w:r>
        <w:t xml:space="preserve"> </w:t>
      </w:r>
    </w:p>
    <w:p w:rsidR="007E6655" w:rsidRDefault="007E6655">
      <w:pPr>
        <w:spacing w:after="0" w:line="259" w:lineRule="auto"/>
        <w:ind w:left="0" w:right="0" w:firstLine="0"/>
      </w:pPr>
    </w:p>
    <w:p w:rsidR="002669BD" w:rsidRDefault="00320893">
      <w:pPr>
        <w:spacing w:after="0" w:line="259" w:lineRule="auto"/>
        <w:ind w:left="0" w:right="0" w:firstLine="0"/>
      </w:pPr>
      <w:r>
        <w:t xml:space="preserve"> </w:t>
      </w:r>
    </w:p>
    <w:tbl>
      <w:tblPr>
        <w:tblStyle w:val="TableGrid"/>
        <w:tblW w:w="10246" w:type="dxa"/>
        <w:tblInd w:w="-233" w:type="dxa"/>
        <w:tblCellMar>
          <w:top w:w="26" w:type="dxa"/>
          <w:bottom w:w="28" w:type="dxa"/>
          <w:right w:w="115" w:type="dxa"/>
        </w:tblCellMar>
        <w:tblLook w:val="04A0"/>
      </w:tblPr>
      <w:tblGrid>
        <w:gridCol w:w="1649"/>
        <w:gridCol w:w="708"/>
        <w:gridCol w:w="709"/>
        <w:gridCol w:w="7180"/>
      </w:tblGrid>
      <w:tr w:rsidR="002669BD">
        <w:trPr>
          <w:trHeight w:val="809"/>
        </w:trPr>
        <w:tc>
          <w:tcPr>
            <w:tcW w:w="1649" w:type="dxa"/>
            <w:tcBorders>
              <w:top w:val="single" w:sz="4" w:space="0" w:color="000000"/>
              <w:left w:val="single" w:sz="4" w:space="0" w:color="000000"/>
              <w:bottom w:val="single" w:sz="4" w:space="0" w:color="000000"/>
              <w:right w:val="nil"/>
            </w:tcBorders>
            <w:vAlign w:val="bottom"/>
          </w:tcPr>
          <w:p w:rsidR="002669BD" w:rsidRDefault="00320893">
            <w:pPr>
              <w:spacing w:after="0" w:line="259" w:lineRule="auto"/>
              <w:ind w:left="233" w:right="0" w:firstLine="0"/>
            </w:pPr>
            <w:r>
              <w:rPr>
                <w:sz w:val="22"/>
              </w:rPr>
              <w:t xml:space="preserve">MODULO 3 </w:t>
            </w:r>
          </w:p>
          <w:p w:rsidR="002669BD" w:rsidRDefault="00320893">
            <w:pPr>
              <w:spacing w:after="0" w:line="259" w:lineRule="auto"/>
              <w:ind w:left="233" w:right="0" w:firstLine="0"/>
            </w:pPr>
            <w:r>
              <w:rPr>
                <w:sz w:val="22"/>
              </w:rPr>
              <w:t xml:space="preserve"> </w:t>
            </w:r>
            <w:r>
              <w:rPr>
                <w:sz w:val="22"/>
              </w:rPr>
              <w:tab/>
              <w:t xml:space="preserve"> </w:t>
            </w:r>
          </w:p>
        </w:tc>
        <w:tc>
          <w:tcPr>
            <w:tcW w:w="708" w:type="dxa"/>
            <w:tcBorders>
              <w:top w:val="single" w:sz="4" w:space="0" w:color="000000"/>
              <w:left w:val="nil"/>
              <w:bottom w:val="single" w:sz="4" w:space="0" w:color="000000"/>
              <w:right w:val="nil"/>
            </w:tcBorders>
            <w:vAlign w:val="bottom"/>
          </w:tcPr>
          <w:p w:rsidR="002669BD" w:rsidRDefault="00320893">
            <w:pPr>
              <w:spacing w:after="0" w:line="259" w:lineRule="auto"/>
              <w:ind w:left="0" w:right="0" w:firstLine="0"/>
            </w:pPr>
            <w:r>
              <w:rPr>
                <w:sz w:val="22"/>
              </w:rPr>
              <w:t xml:space="preserve"> </w:t>
            </w:r>
          </w:p>
          <w:p w:rsidR="002669BD" w:rsidRDefault="00320893">
            <w:pPr>
              <w:spacing w:after="0" w:line="259" w:lineRule="auto"/>
              <w:ind w:left="0" w:right="0" w:firstLine="0"/>
            </w:pPr>
            <w:r>
              <w:rPr>
                <w:sz w:val="22"/>
              </w:rPr>
              <w:t xml:space="preserve"> </w:t>
            </w:r>
          </w:p>
        </w:tc>
        <w:tc>
          <w:tcPr>
            <w:tcW w:w="709" w:type="dxa"/>
            <w:tcBorders>
              <w:top w:val="single" w:sz="4" w:space="0" w:color="000000"/>
              <w:left w:val="nil"/>
              <w:bottom w:val="single" w:sz="4" w:space="0" w:color="000000"/>
              <w:right w:val="nil"/>
            </w:tcBorders>
            <w:vAlign w:val="bottom"/>
          </w:tcPr>
          <w:p w:rsidR="002669BD" w:rsidRDefault="00320893">
            <w:pPr>
              <w:spacing w:after="0" w:line="259" w:lineRule="auto"/>
              <w:ind w:left="0" w:right="0" w:firstLine="0"/>
            </w:pPr>
            <w:r>
              <w:rPr>
                <w:sz w:val="22"/>
              </w:rPr>
              <w:t xml:space="preserve"> </w:t>
            </w:r>
          </w:p>
          <w:p w:rsidR="002669BD" w:rsidRDefault="00320893">
            <w:pPr>
              <w:spacing w:after="0" w:line="259" w:lineRule="auto"/>
              <w:ind w:left="0" w:right="0" w:firstLine="0"/>
            </w:pPr>
            <w:r>
              <w:rPr>
                <w:sz w:val="22"/>
              </w:rPr>
              <w:t xml:space="preserve"> </w:t>
            </w:r>
          </w:p>
        </w:tc>
        <w:tc>
          <w:tcPr>
            <w:tcW w:w="7180" w:type="dxa"/>
            <w:tcBorders>
              <w:top w:val="single" w:sz="4" w:space="0" w:color="000000"/>
              <w:left w:val="nil"/>
              <w:bottom w:val="single" w:sz="4" w:space="0" w:color="000000"/>
              <w:right w:val="single" w:sz="4" w:space="0" w:color="000000"/>
            </w:tcBorders>
          </w:tcPr>
          <w:p w:rsidR="002669BD" w:rsidRDefault="00320893">
            <w:pPr>
              <w:spacing w:after="0" w:line="259" w:lineRule="auto"/>
              <w:ind w:left="1988" w:right="0" w:firstLine="0"/>
            </w:pPr>
            <w:r>
              <w:rPr>
                <w:b/>
                <w:sz w:val="22"/>
              </w:rPr>
              <w:t xml:space="preserve"> </w:t>
            </w:r>
          </w:p>
          <w:p w:rsidR="002669BD" w:rsidRDefault="00320893">
            <w:pPr>
              <w:tabs>
                <w:tab w:val="center" w:pos="4957"/>
                <w:tab w:val="center" w:pos="5665"/>
              </w:tabs>
              <w:spacing w:after="0" w:line="259" w:lineRule="auto"/>
              <w:ind w:left="0" w:right="0" w:firstLine="0"/>
            </w:pPr>
            <w:r>
              <w:rPr>
                <w:sz w:val="22"/>
              </w:rPr>
              <w:t xml:space="preserve">Macchine elettriche e automazione industriale </w:t>
            </w:r>
            <w:r>
              <w:rPr>
                <w:sz w:val="22"/>
              </w:rPr>
              <w:tab/>
              <w:t xml:space="preserve"> </w:t>
            </w:r>
            <w:r>
              <w:rPr>
                <w:sz w:val="22"/>
              </w:rPr>
              <w:tab/>
              <w:t xml:space="preserve"> </w:t>
            </w:r>
          </w:p>
          <w:p w:rsidR="002669BD" w:rsidRDefault="00320893">
            <w:pPr>
              <w:spacing w:after="0" w:line="259" w:lineRule="auto"/>
              <w:ind w:left="0" w:right="0" w:firstLine="0"/>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tc>
      </w:tr>
    </w:tbl>
    <w:p w:rsidR="00ED5F8F" w:rsidRDefault="00ED5F8F">
      <w:pPr>
        <w:spacing w:after="240" w:line="265" w:lineRule="auto"/>
        <w:ind w:left="-5" w:right="0"/>
        <w:rPr>
          <w:b/>
        </w:rPr>
      </w:pPr>
    </w:p>
    <w:p w:rsidR="002669BD" w:rsidRDefault="00320893">
      <w:pPr>
        <w:spacing w:after="240" w:line="265" w:lineRule="auto"/>
        <w:ind w:left="-5" w:right="0"/>
      </w:pPr>
      <w:r>
        <w:rPr>
          <w:b/>
        </w:rPr>
        <w:t xml:space="preserve">Prerequisiti / connessioni con moduli e/o unità didattiche precedenti: </w:t>
      </w:r>
    </w:p>
    <w:p w:rsidR="002669BD" w:rsidRDefault="00320893">
      <w:pPr>
        <w:spacing w:after="354" w:line="241" w:lineRule="auto"/>
        <w:ind w:left="-5" w:right="-8"/>
        <w:jc w:val="both"/>
      </w:pPr>
      <w:r>
        <w:t>Conoscere le principali leggi dell’elettrostatica e dell’elettromagnetismo. Conoscere la simbologia degli schemi elettrici. Conoscere il funz</w:t>
      </w:r>
      <w:r w:rsidR="007E6655">
        <w:t>ionamento del PLC</w:t>
      </w:r>
      <w:r>
        <w:t xml:space="preserve">. Conoscere il funzionamento degli amplificatori di potenza. </w:t>
      </w:r>
    </w:p>
    <w:p w:rsidR="002669BD" w:rsidRDefault="00320893">
      <w:pPr>
        <w:spacing w:after="240" w:line="265" w:lineRule="auto"/>
        <w:ind w:left="-5" w:right="0"/>
      </w:pPr>
      <w:r>
        <w:rPr>
          <w:b/>
        </w:rPr>
        <w:t xml:space="preserve">Competenze finali del modulo: </w:t>
      </w:r>
    </w:p>
    <w:p w:rsidR="002669BD" w:rsidRDefault="00320893">
      <w:pPr>
        <w:spacing w:after="342"/>
        <w:ind w:left="-5" w:right="0"/>
      </w:pPr>
      <w:r>
        <w:t xml:space="preserve">Conoscere il funzionamento delle principali macchine elettriche. Conoscere i principali componenti dell’automazione industriale. Conoscere l’acquisizione dati con PLC. Scegliere gli azionamenti industriali idonei alla specifica applicazione. </w:t>
      </w:r>
    </w:p>
    <w:p w:rsidR="002669BD" w:rsidRDefault="00320893">
      <w:pPr>
        <w:spacing w:after="240" w:line="265" w:lineRule="auto"/>
        <w:ind w:left="-5" w:right="0"/>
      </w:pPr>
      <w:r>
        <w:rPr>
          <w:b/>
        </w:rPr>
        <w:t xml:space="preserve">Contenuti: </w:t>
      </w:r>
    </w:p>
    <w:p w:rsidR="002669BD" w:rsidRDefault="00320893">
      <w:pPr>
        <w:ind w:left="-5" w:right="0"/>
      </w:pPr>
      <w:r>
        <w:t xml:space="preserve">Attuatori </w:t>
      </w:r>
    </w:p>
    <w:p w:rsidR="002669BD" w:rsidRDefault="00320893">
      <w:pPr>
        <w:ind w:left="-5" w:right="0"/>
      </w:pPr>
      <w:r>
        <w:t xml:space="preserve">Macchine elettriche </w:t>
      </w:r>
    </w:p>
    <w:p w:rsidR="002669BD" w:rsidRDefault="00320893">
      <w:pPr>
        <w:ind w:left="-5" w:right="0"/>
      </w:pPr>
      <w:r>
        <w:t xml:space="preserve">Azionamenti industriali </w:t>
      </w:r>
    </w:p>
    <w:p w:rsidR="00ED5F8F" w:rsidRDefault="00ED5F8F" w:rsidP="00ED5F8F">
      <w:pPr>
        <w:spacing w:after="347" w:line="276" w:lineRule="auto"/>
        <w:ind w:left="-5" w:right="6281"/>
      </w:pPr>
    </w:p>
    <w:p w:rsidR="002669BD" w:rsidRDefault="007E6655" w:rsidP="00ED5F8F">
      <w:pPr>
        <w:spacing w:after="347" w:line="276" w:lineRule="auto"/>
        <w:ind w:left="-5" w:right="6281"/>
      </w:pPr>
      <w:r>
        <w:t xml:space="preserve"> </w:t>
      </w:r>
    </w:p>
    <w:p w:rsidR="002669BD" w:rsidRDefault="00320893">
      <w:pPr>
        <w:spacing w:after="240" w:line="265" w:lineRule="auto"/>
        <w:ind w:left="-5" w:right="0"/>
      </w:pPr>
      <w:r>
        <w:rPr>
          <w:b/>
        </w:rPr>
        <w:lastRenderedPageBreak/>
        <w:t xml:space="preserve">Metodologia didattica: </w:t>
      </w:r>
    </w:p>
    <w:p w:rsidR="002669BD" w:rsidRDefault="00320893">
      <w:pPr>
        <w:numPr>
          <w:ilvl w:val="0"/>
          <w:numId w:val="3"/>
        </w:numPr>
        <w:ind w:right="0" w:hanging="360"/>
      </w:pPr>
      <w:r>
        <w:t xml:space="preserve">Lezione frontale </w:t>
      </w:r>
    </w:p>
    <w:p w:rsidR="002669BD" w:rsidRDefault="00320893">
      <w:pPr>
        <w:numPr>
          <w:ilvl w:val="0"/>
          <w:numId w:val="3"/>
        </w:numPr>
        <w:spacing w:after="315"/>
        <w:ind w:right="0" w:hanging="360"/>
      </w:pPr>
      <w:r>
        <w:t xml:space="preserve">Lezioni di laboratorio </w:t>
      </w:r>
    </w:p>
    <w:p w:rsidR="002669BD" w:rsidRDefault="00320893">
      <w:pPr>
        <w:spacing w:after="240" w:line="265" w:lineRule="auto"/>
        <w:ind w:left="-5" w:right="0"/>
      </w:pPr>
      <w:r>
        <w:rPr>
          <w:b/>
        </w:rPr>
        <w:t xml:space="preserve">Risorse / materiali: </w:t>
      </w:r>
    </w:p>
    <w:p w:rsidR="002669BD" w:rsidRDefault="00320893">
      <w:pPr>
        <w:numPr>
          <w:ilvl w:val="0"/>
          <w:numId w:val="3"/>
        </w:numPr>
        <w:ind w:right="0" w:hanging="360"/>
      </w:pPr>
      <w:r>
        <w:t xml:space="preserve">Libro di testo </w:t>
      </w:r>
    </w:p>
    <w:p w:rsidR="002669BD" w:rsidRDefault="00320893">
      <w:pPr>
        <w:numPr>
          <w:ilvl w:val="0"/>
          <w:numId w:val="3"/>
        </w:numPr>
        <w:ind w:right="0" w:hanging="360"/>
      </w:pPr>
      <w:r>
        <w:t xml:space="preserve">Materiale multimediale </w:t>
      </w:r>
    </w:p>
    <w:p w:rsidR="002669BD" w:rsidRDefault="00320893">
      <w:pPr>
        <w:numPr>
          <w:ilvl w:val="0"/>
          <w:numId w:val="3"/>
        </w:numPr>
        <w:spacing w:after="315"/>
        <w:ind w:right="0" w:hanging="360"/>
      </w:pPr>
      <w:r>
        <w:t xml:space="preserve">Materiale di laboratorio </w:t>
      </w:r>
    </w:p>
    <w:p w:rsidR="002669BD" w:rsidRDefault="00320893">
      <w:pPr>
        <w:spacing w:after="240" w:line="265" w:lineRule="auto"/>
        <w:ind w:left="-5" w:right="0"/>
      </w:pPr>
      <w:r>
        <w:rPr>
          <w:b/>
        </w:rPr>
        <w:t xml:space="preserve">Modalità / tipologie di verifica: </w:t>
      </w:r>
    </w:p>
    <w:p w:rsidR="002669BD" w:rsidRDefault="00320893">
      <w:pPr>
        <w:numPr>
          <w:ilvl w:val="0"/>
          <w:numId w:val="3"/>
        </w:numPr>
        <w:ind w:right="0" w:hanging="360"/>
      </w:pPr>
      <w:r>
        <w:t xml:space="preserve">Verifiche scritte </w:t>
      </w:r>
    </w:p>
    <w:p w:rsidR="00ED5F8F" w:rsidRDefault="00ED5F8F" w:rsidP="00ED5F8F">
      <w:pPr>
        <w:numPr>
          <w:ilvl w:val="0"/>
          <w:numId w:val="3"/>
        </w:numPr>
        <w:spacing w:after="193" w:line="442" w:lineRule="auto"/>
        <w:ind w:right="0" w:hanging="360"/>
      </w:pPr>
      <w:r>
        <w:t>Interrogazioni</w:t>
      </w:r>
    </w:p>
    <w:p w:rsidR="00ED5F8F" w:rsidRDefault="00320893" w:rsidP="00ED5F8F">
      <w:pPr>
        <w:numPr>
          <w:ilvl w:val="0"/>
          <w:numId w:val="3"/>
        </w:numPr>
        <w:spacing w:after="193" w:line="442" w:lineRule="auto"/>
        <w:ind w:right="0" w:hanging="360"/>
      </w:pPr>
      <w:r>
        <w:t xml:space="preserve">Prove pratiche di laboratorio </w:t>
      </w:r>
    </w:p>
    <w:p w:rsidR="002669BD" w:rsidRDefault="00320893" w:rsidP="00ED5F8F">
      <w:pPr>
        <w:numPr>
          <w:ilvl w:val="0"/>
          <w:numId w:val="3"/>
        </w:numPr>
        <w:spacing w:after="193" w:line="442" w:lineRule="auto"/>
        <w:ind w:right="0" w:hanging="360"/>
      </w:pPr>
      <w:r w:rsidRPr="00ED5F8F">
        <w:rPr>
          <w:b/>
        </w:rPr>
        <w:t xml:space="preserve">Attività di recupero:  </w:t>
      </w:r>
    </w:p>
    <w:p w:rsidR="002669BD" w:rsidRDefault="00320893">
      <w:pPr>
        <w:spacing w:after="229"/>
        <w:ind w:left="-5" w:right="0"/>
      </w:pPr>
      <w:r>
        <w:t>Recupero in itinere</w:t>
      </w:r>
      <w:r>
        <w:rPr>
          <w:b/>
        </w:rPr>
        <w:t xml:space="preserve"> </w:t>
      </w:r>
    </w:p>
    <w:p w:rsidR="002669BD" w:rsidRDefault="00320893">
      <w:pPr>
        <w:spacing w:after="0" w:line="259" w:lineRule="auto"/>
        <w:ind w:left="0" w:right="0" w:firstLine="0"/>
      </w:pPr>
      <w:r>
        <w:t xml:space="preserve"> </w:t>
      </w:r>
    </w:p>
    <w:tbl>
      <w:tblPr>
        <w:tblStyle w:val="TableGrid"/>
        <w:tblW w:w="10246" w:type="dxa"/>
        <w:tblInd w:w="-233" w:type="dxa"/>
        <w:tblCellMar>
          <w:top w:w="26" w:type="dxa"/>
          <w:bottom w:w="28" w:type="dxa"/>
          <w:right w:w="115" w:type="dxa"/>
        </w:tblCellMar>
        <w:tblLook w:val="04A0"/>
      </w:tblPr>
      <w:tblGrid>
        <w:gridCol w:w="1649"/>
        <w:gridCol w:w="708"/>
        <w:gridCol w:w="709"/>
        <w:gridCol w:w="708"/>
        <w:gridCol w:w="6472"/>
      </w:tblGrid>
      <w:tr w:rsidR="002669BD">
        <w:trPr>
          <w:trHeight w:val="809"/>
        </w:trPr>
        <w:tc>
          <w:tcPr>
            <w:tcW w:w="1649" w:type="dxa"/>
            <w:tcBorders>
              <w:top w:val="single" w:sz="4" w:space="0" w:color="000000"/>
              <w:left w:val="single" w:sz="4" w:space="0" w:color="000000"/>
              <w:bottom w:val="single" w:sz="4" w:space="0" w:color="000000"/>
              <w:right w:val="nil"/>
            </w:tcBorders>
            <w:vAlign w:val="bottom"/>
          </w:tcPr>
          <w:p w:rsidR="002669BD" w:rsidRDefault="00320893">
            <w:pPr>
              <w:spacing w:after="0" w:line="259" w:lineRule="auto"/>
              <w:ind w:left="233" w:right="0" w:firstLine="0"/>
            </w:pPr>
            <w:r>
              <w:rPr>
                <w:sz w:val="22"/>
              </w:rPr>
              <w:t xml:space="preserve">MODULO 4 </w:t>
            </w:r>
          </w:p>
          <w:p w:rsidR="002669BD" w:rsidRDefault="00320893">
            <w:pPr>
              <w:spacing w:after="0" w:line="259" w:lineRule="auto"/>
              <w:ind w:left="233" w:right="0" w:firstLine="0"/>
            </w:pPr>
            <w:r>
              <w:rPr>
                <w:sz w:val="22"/>
              </w:rPr>
              <w:t xml:space="preserve"> </w:t>
            </w:r>
            <w:r>
              <w:rPr>
                <w:sz w:val="22"/>
              </w:rPr>
              <w:tab/>
              <w:t xml:space="preserve"> </w:t>
            </w:r>
          </w:p>
        </w:tc>
        <w:tc>
          <w:tcPr>
            <w:tcW w:w="708" w:type="dxa"/>
            <w:tcBorders>
              <w:top w:val="single" w:sz="4" w:space="0" w:color="000000"/>
              <w:left w:val="nil"/>
              <w:bottom w:val="single" w:sz="4" w:space="0" w:color="000000"/>
              <w:right w:val="nil"/>
            </w:tcBorders>
            <w:vAlign w:val="bottom"/>
          </w:tcPr>
          <w:p w:rsidR="002669BD" w:rsidRDefault="00320893">
            <w:pPr>
              <w:spacing w:after="0" w:line="259" w:lineRule="auto"/>
              <w:ind w:left="0" w:right="0" w:firstLine="0"/>
            </w:pPr>
            <w:r>
              <w:rPr>
                <w:sz w:val="22"/>
              </w:rPr>
              <w:t xml:space="preserve"> </w:t>
            </w:r>
          </w:p>
          <w:p w:rsidR="002669BD" w:rsidRDefault="00320893">
            <w:pPr>
              <w:spacing w:after="0" w:line="259" w:lineRule="auto"/>
              <w:ind w:left="0" w:right="0" w:firstLine="0"/>
            </w:pPr>
            <w:r>
              <w:rPr>
                <w:sz w:val="22"/>
              </w:rPr>
              <w:t xml:space="preserve"> </w:t>
            </w:r>
          </w:p>
        </w:tc>
        <w:tc>
          <w:tcPr>
            <w:tcW w:w="709" w:type="dxa"/>
            <w:tcBorders>
              <w:top w:val="single" w:sz="4" w:space="0" w:color="000000"/>
              <w:left w:val="nil"/>
              <w:bottom w:val="single" w:sz="4" w:space="0" w:color="000000"/>
              <w:right w:val="nil"/>
            </w:tcBorders>
            <w:vAlign w:val="bottom"/>
          </w:tcPr>
          <w:p w:rsidR="002669BD" w:rsidRDefault="00320893">
            <w:pPr>
              <w:spacing w:after="0" w:line="259" w:lineRule="auto"/>
              <w:ind w:left="0" w:right="0" w:firstLine="0"/>
            </w:pPr>
            <w:r>
              <w:rPr>
                <w:sz w:val="22"/>
              </w:rPr>
              <w:t xml:space="preserve"> </w:t>
            </w:r>
          </w:p>
          <w:p w:rsidR="002669BD" w:rsidRDefault="00320893">
            <w:pPr>
              <w:spacing w:after="0" w:line="259" w:lineRule="auto"/>
              <w:ind w:left="0" w:right="0" w:firstLine="0"/>
            </w:pPr>
            <w:r>
              <w:rPr>
                <w:sz w:val="22"/>
              </w:rPr>
              <w:t xml:space="preserve"> </w:t>
            </w:r>
          </w:p>
        </w:tc>
        <w:tc>
          <w:tcPr>
            <w:tcW w:w="708" w:type="dxa"/>
            <w:tcBorders>
              <w:top w:val="single" w:sz="4" w:space="0" w:color="000000"/>
              <w:left w:val="nil"/>
              <w:bottom w:val="single" w:sz="4" w:space="0" w:color="000000"/>
              <w:right w:val="nil"/>
            </w:tcBorders>
            <w:vAlign w:val="bottom"/>
          </w:tcPr>
          <w:p w:rsidR="002669BD" w:rsidRDefault="00320893">
            <w:pPr>
              <w:spacing w:after="0" w:line="259" w:lineRule="auto"/>
              <w:ind w:left="0" w:right="0" w:firstLine="0"/>
            </w:pPr>
            <w:r>
              <w:rPr>
                <w:sz w:val="22"/>
              </w:rPr>
              <w:t xml:space="preserve"> </w:t>
            </w:r>
          </w:p>
          <w:p w:rsidR="002669BD" w:rsidRDefault="00320893">
            <w:pPr>
              <w:spacing w:after="0" w:line="259" w:lineRule="auto"/>
              <w:ind w:left="0" w:right="0" w:firstLine="0"/>
            </w:pPr>
            <w:r>
              <w:rPr>
                <w:sz w:val="22"/>
              </w:rPr>
              <w:t xml:space="preserve"> </w:t>
            </w:r>
          </w:p>
        </w:tc>
        <w:tc>
          <w:tcPr>
            <w:tcW w:w="6472" w:type="dxa"/>
            <w:tcBorders>
              <w:top w:val="single" w:sz="4" w:space="0" w:color="000000"/>
              <w:left w:val="nil"/>
              <w:bottom w:val="single" w:sz="4" w:space="0" w:color="000000"/>
              <w:right w:val="single" w:sz="4" w:space="0" w:color="000000"/>
            </w:tcBorders>
          </w:tcPr>
          <w:p w:rsidR="002669BD" w:rsidRDefault="00320893">
            <w:pPr>
              <w:spacing w:after="0" w:line="259" w:lineRule="auto"/>
              <w:ind w:left="1280" w:right="0" w:firstLine="0"/>
            </w:pPr>
            <w:r>
              <w:rPr>
                <w:b/>
                <w:sz w:val="22"/>
              </w:rPr>
              <w:t xml:space="preserve"> </w:t>
            </w:r>
          </w:p>
          <w:p w:rsidR="002669BD" w:rsidRDefault="00320893">
            <w:pPr>
              <w:tabs>
                <w:tab w:val="center" w:pos="2832"/>
                <w:tab w:val="center" w:pos="3541"/>
                <w:tab w:val="center" w:pos="4249"/>
                <w:tab w:val="center" w:pos="4957"/>
              </w:tabs>
              <w:spacing w:after="0" w:line="259" w:lineRule="auto"/>
              <w:ind w:left="0" w:right="0" w:firstLine="0"/>
            </w:pPr>
            <w:r>
              <w:rPr>
                <w:sz w:val="22"/>
              </w:rPr>
              <w:t xml:space="preserve">Domotica e robotica  </w:t>
            </w:r>
            <w:r>
              <w:rPr>
                <w:sz w:val="22"/>
              </w:rPr>
              <w:tab/>
              <w:t xml:space="preserve"> </w:t>
            </w:r>
            <w:r>
              <w:rPr>
                <w:sz w:val="22"/>
              </w:rPr>
              <w:tab/>
              <w:t xml:space="preserve"> </w:t>
            </w:r>
            <w:r>
              <w:rPr>
                <w:sz w:val="22"/>
              </w:rPr>
              <w:tab/>
              <w:t xml:space="preserve"> </w:t>
            </w:r>
            <w:r>
              <w:rPr>
                <w:sz w:val="22"/>
              </w:rPr>
              <w:tab/>
              <w:t xml:space="preserve"> </w:t>
            </w:r>
          </w:p>
          <w:p w:rsidR="002669BD" w:rsidRDefault="00320893">
            <w:pPr>
              <w:spacing w:after="0" w:line="259" w:lineRule="auto"/>
              <w:ind w:left="0" w:right="0" w:firstLine="0"/>
            </w:pPr>
            <w:r>
              <w:rPr>
                <w:sz w:val="22"/>
              </w:rPr>
              <w:t xml:space="preserve"> </w:t>
            </w:r>
          </w:p>
        </w:tc>
      </w:tr>
    </w:tbl>
    <w:p w:rsidR="00ED5F8F" w:rsidRDefault="00ED5F8F">
      <w:pPr>
        <w:spacing w:after="240" w:line="265" w:lineRule="auto"/>
        <w:ind w:left="-5" w:right="0"/>
        <w:rPr>
          <w:b/>
        </w:rPr>
      </w:pPr>
    </w:p>
    <w:p w:rsidR="002669BD" w:rsidRDefault="00320893">
      <w:pPr>
        <w:spacing w:after="240" w:line="265" w:lineRule="auto"/>
        <w:ind w:left="-5" w:right="0"/>
      </w:pPr>
      <w:r>
        <w:rPr>
          <w:b/>
        </w:rPr>
        <w:t xml:space="preserve">Prerequisiti / connessioni con moduli e/o unità didattiche precedenti: </w:t>
      </w:r>
    </w:p>
    <w:p w:rsidR="002669BD" w:rsidRDefault="00320893">
      <w:pPr>
        <w:spacing w:after="346"/>
        <w:ind w:left="-5" w:right="0"/>
      </w:pPr>
      <w:r>
        <w:t xml:space="preserve">Conoscenze degli impianti elettrici. Saper applicare le principali leggi della meccanica. Conoscere il significato di bus nella trasmissione dei segnali. Conoscere gli attuatori. </w:t>
      </w:r>
    </w:p>
    <w:p w:rsidR="002669BD" w:rsidRDefault="00320893">
      <w:pPr>
        <w:spacing w:after="240" w:line="265" w:lineRule="auto"/>
        <w:ind w:left="-5" w:right="0"/>
      </w:pPr>
      <w:r>
        <w:rPr>
          <w:b/>
        </w:rPr>
        <w:t xml:space="preserve">Competenze finali del modulo: </w:t>
      </w:r>
    </w:p>
    <w:p w:rsidR="002669BD" w:rsidRDefault="00320893">
      <w:pPr>
        <w:spacing w:after="354" w:line="241" w:lineRule="auto"/>
        <w:ind w:left="-5" w:right="-8"/>
        <w:jc w:val="both"/>
      </w:pPr>
      <w:r>
        <w:t xml:space="preserve">Conoscere gli ambiti di applicazione della domotica. Conoscere gli elementi principali di un robot. Conoscere le tipologie di robot industriali. Saper descrivere il funzionamento dei principali componenti utilizzati nella domotica. Saper confrontare i diversi tipi di robot industriali. </w:t>
      </w:r>
    </w:p>
    <w:p w:rsidR="002669BD" w:rsidRDefault="00320893">
      <w:pPr>
        <w:spacing w:after="240" w:line="265" w:lineRule="auto"/>
        <w:ind w:left="-5" w:right="0"/>
      </w:pPr>
      <w:r>
        <w:rPr>
          <w:b/>
        </w:rPr>
        <w:t xml:space="preserve">Contenuti: </w:t>
      </w:r>
    </w:p>
    <w:p w:rsidR="002669BD" w:rsidRDefault="00320893">
      <w:pPr>
        <w:spacing w:after="347"/>
        <w:ind w:left="-5" w:right="6590"/>
      </w:pPr>
      <w:r>
        <w:t xml:space="preserve">Domotica e sue applicazioni Robotica, robotica industriale </w:t>
      </w:r>
    </w:p>
    <w:p w:rsidR="002669BD" w:rsidRDefault="00320893">
      <w:pPr>
        <w:spacing w:after="240" w:line="265" w:lineRule="auto"/>
        <w:ind w:left="-5" w:right="0"/>
      </w:pPr>
      <w:r>
        <w:rPr>
          <w:b/>
        </w:rPr>
        <w:t xml:space="preserve">Metodologia didattica: </w:t>
      </w:r>
    </w:p>
    <w:p w:rsidR="002669BD" w:rsidRDefault="00320893">
      <w:pPr>
        <w:numPr>
          <w:ilvl w:val="0"/>
          <w:numId w:val="4"/>
        </w:numPr>
        <w:ind w:right="0" w:hanging="360"/>
      </w:pPr>
      <w:r>
        <w:t xml:space="preserve">Lezione frontale </w:t>
      </w:r>
    </w:p>
    <w:p w:rsidR="002669BD" w:rsidRDefault="00320893">
      <w:pPr>
        <w:numPr>
          <w:ilvl w:val="0"/>
          <w:numId w:val="4"/>
        </w:numPr>
        <w:spacing w:after="315"/>
        <w:ind w:right="0" w:hanging="360"/>
      </w:pPr>
      <w:r>
        <w:t xml:space="preserve">Lezioni di laboratorio </w:t>
      </w:r>
    </w:p>
    <w:p w:rsidR="002669BD" w:rsidRDefault="00320893">
      <w:pPr>
        <w:spacing w:after="240" w:line="265" w:lineRule="auto"/>
        <w:ind w:left="-5" w:right="0"/>
      </w:pPr>
      <w:r>
        <w:rPr>
          <w:b/>
        </w:rPr>
        <w:t xml:space="preserve">Risorse / materiali: </w:t>
      </w:r>
    </w:p>
    <w:p w:rsidR="002669BD" w:rsidRDefault="00320893">
      <w:pPr>
        <w:numPr>
          <w:ilvl w:val="0"/>
          <w:numId w:val="4"/>
        </w:numPr>
        <w:ind w:right="0" w:hanging="360"/>
      </w:pPr>
      <w:r>
        <w:t xml:space="preserve">Libro di testo </w:t>
      </w:r>
    </w:p>
    <w:p w:rsidR="002669BD" w:rsidRDefault="00320893">
      <w:pPr>
        <w:numPr>
          <w:ilvl w:val="0"/>
          <w:numId w:val="4"/>
        </w:numPr>
        <w:ind w:right="0" w:hanging="360"/>
      </w:pPr>
      <w:r>
        <w:t xml:space="preserve">Materiale multimediale </w:t>
      </w:r>
    </w:p>
    <w:p w:rsidR="002669BD" w:rsidRDefault="00320893" w:rsidP="00ED5F8F">
      <w:pPr>
        <w:numPr>
          <w:ilvl w:val="0"/>
          <w:numId w:val="4"/>
        </w:numPr>
        <w:spacing w:after="315"/>
        <w:ind w:right="0" w:hanging="360"/>
      </w:pPr>
      <w:r>
        <w:t>Materiale di laboratorio</w:t>
      </w:r>
    </w:p>
    <w:p w:rsidR="002669BD" w:rsidRDefault="00320893">
      <w:pPr>
        <w:spacing w:after="0" w:line="259" w:lineRule="auto"/>
        <w:ind w:left="0" w:right="0" w:firstLine="0"/>
      </w:pPr>
      <w:r>
        <w:lastRenderedPageBreak/>
        <w:t xml:space="preserve"> </w:t>
      </w:r>
    </w:p>
    <w:tbl>
      <w:tblPr>
        <w:tblStyle w:val="TableGrid"/>
        <w:tblW w:w="10246" w:type="dxa"/>
        <w:tblInd w:w="-233" w:type="dxa"/>
        <w:tblCellMar>
          <w:top w:w="26" w:type="dxa"/>
          <w:bottom w:w="28" w:type="dxa"/>
          <w:right w:w="115" w:type="dxa"/>
        </w:tblCellMar>
        <w:tblLook w:val="04A0"/>
      </w:tblPr>
      <w:tblGrid>
        <w:gridCol w:w="1649"/>
        <w:gridCol w:w="708"/>
        <w:gridCol w:w="709"/>
        <w:gridCol w:w="7180"/>
      </w:tblGrid>
      <w:tr w:rsidR="002669BD">
        <w:trPr>
          <w:trHeight w:val="809"/>
        </w:trPr>
        <w:tc>
          <w:tcPr>
            <w:tcW w:w="1649" w:type="dxa"/>
            <w:tcBorders>
              <w:top w:val="single" w:sz="4" w:space="0" w:color="000000"/>
              <w:left w:val="single" w:sz="4" w:space="0" w:color="000000"/>
              <w:bottom w:val="single" w:sz="4" w:space="0" w:color="000000"/>
              <w:right w:val="nil"/>
            </w:tcBorders>
            <w:vAlign w:val="bottom"/>
          </w:tcPr>
          <w:p w:rsidR="002669BD" w:rsidRDefault="00320893">
            <w:pPr>
              <w:spacing w:after="0" w:line="259" w:lineRule="auto"/>
              <w:ind w:left="233" w:right="0" w:firstLine="0"/>
            </w:pPr>
            <w:r>
              <w:rPr>
                <w:sz w:val="22"/>
              </w:rPr>
              <w:t xml:space="preserve">MODULO 5 </w:t>
            </w:r>
          </w:p>
          <w:p w:rsidR="002669BD" w:rsidRDefault="00320893">
            <w:pPr>
              <w:spacing w:after="0" w:line="259" w:lineRule="auto"/>
              <w:ind w:left="233" w:right="0" w:firstLine="0"/>
            </w:pPr>
            <w:r>
              <w:rPr>
                <w:sz w:val="22"/>
              </w:rPr>
              <w:t xml:space="preserve"> </w:t>
            </w:r>
            <w:r>
              <w:rPr>
                <w:sz w:val="22"/>
              </w:rPr>
              <w:tab/>
              <w:t xml:space="preserve"> </w:t>
            </w:r>
          </w:p>
        </w:tc>
        <w:tc>
          <w:tcPr>
            <w:tcW w:w="708" w:type="dxa"/>
            <w:tcBorders>
              <w:top w:val="single" w:sz="4" w:space="0" w:color="000000"/>
              <w:left w:val="nil"/>
              <w:bottom w:val="single" w:sz="4" w:space="0" w:color="000000"/>
              <w:right w:val="nil"/>
            </w:tcBorders>
            <w:vAlign w:val="bottom"/>
          </w:tcPr>
          <w:p w:rsidR="002669BD" w:rsidRDefault="00320893">
            <w:pPr>
              <w:spacing w:after="0" w:line="259" w:lineRule="auto"/>
              <w:ind w:left="0" w:right="0" w:firstLine="0"/>
            </w:pPr>
            <w:r>
              <w:rPr>
                <w:sz w:val="22"/>
              </w:rPr>
              <w:t xml:space="preserve"> </w:t>
            </w:r>
          </w:p>
          <w:p w:rsidR="002669BD" w:rsidRDefault="00320893">
            <w:pPr>
              <w:spacing w:after="0" w:line="259" w:lineRule="auto"/>
              <w:ind w:left="0" w:right="0" w:firstLine="0"/>
            </w:pPr>
            <w:r>
              <w:rPr>
                <w:sz w:val="22"/>
              </w:rPr>
              <w:t xml:space="preserve"> </w:t>
            </w:r>
          </w:p>
        </w:tc>
        <w:tc>
          <w:tcPr>
            <w:tcW w:w="709" w:type="dxa"/>
            <w:tcBorders>
              <w:top w:val="single" w:sz="4" w:space="0" w:color="000000"/>
              <w:left w:val="nil"/>
              <w:bottom w:val="single" w:sz="4" w:space="0" w:color="000000"/>
              <w:right w:val="nil"/>
            </w:tcBorders>
            <w:vAlign w:val="bottom"/>
          </w:tcPr>
          <w:p w:rsidR="002669BD" w:rsidRDefault="00320893">
            <w:pPr>
              <w:spacing w:after="0" w:line="259" w:lineRule="auto"/>
              <w:ind w:left="0" w:right="0" w:firstLine="0"/>
            </w:pPr>
            <w:r>
              <w:rPr>
                <w:sz w:val="22"/>
              </w:rPr>
              <w:t xml:space="preserve"> </w:t>
            </w:r>
          </w:p>
          <w:p w:rsidR="002669BD" w:rsidRDefault="00320893">
            <w:pPr>
              <w:spacing w:after="0" w:line="259" w:lineRule="auto"/>
              <w:ind w:left="0" w:right="0" w:firstLine="0"/>
            </w:pPr>
            <w:r>
              <w:rPr>
                <w:sz w:val="22"/>
              </w:rPr>
              <w:t xml:space="preserve"> </w:t>
            </w:r>
          </w:p>
        </w:tc>
        <w:tc>
          <w:tcPr>
            <w:tcW w:w="7180" w:type="dxa"/>
            <w:tcBorders>
              <w:top w:val="single" w:sz="4" w:space="0" w:color="000000"/>
              <w:left w:val="nil"/>
              <w:bottom w:val="single" w:sz="4" w:space="0" w:color="000000"/>
              <w:right w:val="single" w:sz="4" w:space="0" w:color="000000"/>
            </w:tcBorders>
          </w:tcPr>
          <w:p w:rsidR="002669BD" w:rsidRDefault="00320893">
            <w:pPr>
              <w:spacing w:after="19" w:line="259" w:lineRule="auto"/>
              <w:ind w:left="1988" w:right="0" w:firstLine="0"/>
            </w:pPr>
            <w:r>
              <w:rPr>
                <w:b/>
                <w:sz w:val="22"/>
              </w:rPr>
              <w:t xml:space="preserve"> </w:t>
            </w:r>
          </w:p>
          <w:p w:rsidR="002669BD" w:rsidRDefault="00320893">
            <w:pPr>
              <w:tabs>
                <w:tab w:val="center" w:pos="4957"/>
                <w:tab w:val="center" w:pos="5665"/>
              </w:tabs>
              <w:spacing w:after="0" w:line="259" w:lineRule="auto"/>
              <w:ind w:left="0" w:right="0" w:firstLine="0"/>
            </w:pPr>
            <w:r>
              <w:rPr>
                <w:sz w:val="22"/>
              </w:rPr>
              <w:t xml:space="preserve">Organizzazione della sicurezza d’impresa  </w:t>
            </w:r>
            <w:r>
              <w:rPr>
                <w:sz w:val="22"/>
              </w:rPr>
              <w:tab/>
              <w:t xml:space="preserve"> </w:t>
            </w:r>
            <w:r>
              <w:rPr>
                <w:sz w:val="22"/>
              </w:rPr>
              <w:tab/>
              <w:t xml:space="preserve"> </w:t>
            </w:r>
          </w:p>
          <w:p w:rsidR="002669BD" w:rsidRDefault="00320893">
            <w:pPr>
              <w:spacing w:after="0" w:line="259" w:lineRule="auto"/>
              <w:ind w:left="0" w:right="0" w:firstLine="0"/>
            </w:pPr>
            <w:r>
              <w:rPr>
                <w:sz w:val="22"/>
              </w:rPr>
              <w:t xml:space="preserve"> </w:t>
            </w:r>
            <w:r>
              <w:rPr>
                <w:sz w:val="22"/>
              </w:rPr>
              <w:tab/>
              <w:t xml:space="preserve"> </w:t>
            </w:r>
            <w:r>
              <w:rPr>
                <w:sz w:val="22"/>
              </w:rPr>
              <w:tab/>
              <w:t xml:space="preserve"> </w:t>
            </w:r>
          </w:p>
        </w:tc>
      </w:tr>
    </w:tbl>
    <w:p w:rsidR="00ED5F8F" w:rsidRDefault="00ED5F8F">
      <w:pPr>
        <w:spacing w:after="240" w:line="265" w:lineRule="auto"/>
        <w:ind w:left="-5" w:right="0"/>
        <w:rPr>
          <w:b/>
        </w:rPr>
      </w:pPr>
    </w:p>
    <w:p w:rsidR="002669BD" w:rsidRDefault="00320893">
      <w:pPr>
        <w:spacing w:after="240" w:line="265" w:lineRule="auto"/>
        <w:ind w:left="-5" w:right="0"/>
      </w:pPr>
      <w:r>
        <w:rPr>
          <w:b/>
        </w:rPr>
        <w:t xml:space="preserve">Prerequisiti / connessioni con moduli e/o unità didattiche precedenti: </w:t>
      </w:r>
    </w:p>
    <w:p w:rsidR="002669BD" w:rsidRDefault="00320893">
      <w:pPr>
        <w:spacing w:after="349"/>
        <w:ind w:left="-5" w:right="0"/>
      </w:pPr>
      <w:r>
        <w:t xml:space="preserve">Conoscere le differenze tra norme tecniche e leggi. Conoscere la differenza tra pericolo e rischio. Conoscere il significato di protezione. Conoscere le protezioni da adottare contro i rischi elettrici. </w:t>
      </w:r>
    </w:p>
    <w:p w:rsidR="002669BD" w:rsidRDefault="00320893">
      <w:pPr>
        <w:spacing w:after="240" w:line="265" w:lineRule="auto"/>
        <w:ind w:left="-5" w:right="0"/>
      </w:pPr>
      <w:r>
        <w:rPr>
          <w:b/>
        </w:rPr>
        <w:t xml:space="preserve">Competenze finali del modulo: </w:t>
      </w:r>
    </w:p>
    <w:p w:rsidR="002669BD" w:rsidRDefault="00320893">
      <w:pPr>
        <w:spacing w:after="343"/>
        <w:ind w:left="-5" w:right="0"/>
      </w:pPr>
      <w:r>
        <w:t xml:space="preserve">Conoscenza dei concetti di sicurezza, rischio e affidabilità. Conoscenza delle principali leggi in materia di sicurezza. Saper descrivere le funzioni delle figure coinvolte nell’organigramma della sicurezza. </w:t>
      </w:r>
    </w:p>
    <w:p w:rsidR="002669BD" w:rsidRDefault="00320893">
      <w:pPr>
        <w:spacing w:after="240" w:line="265" w:lineRule="auto"/>
        <w:ind w:left="-5" w:right="0"/>
      </w:pPr>
      <w:r>
        <w:rPr>
          <w:b/>
        </w:rPr>
        <w:t xml:space="preserve">Contenuti: </w:t>
      </w:r>
    </w:p>
    <w:p w:rsidR="002669BD" w:rsidRDefault="00320893">
      <w:pPr>
        <w:ind w:left="-5" w:right="0"/>
      </w:pPr>
      <w:r>
        <w:t xml:space="preserve">Competenze delle figure preposte alla prevenzione e alla sicurezza </w:t>
      </w:r>
    </w:p>
    <w:p w:rsidR="002669BD" w:rsidRDefault="00320893">
      <w:pPr>
        <w:ind w:left="-5" w:right="0"/>
      </w:pPr>
      <w:r>
        <w:t xml:space="preserve">Smaltimento dei rifiuti </w:t>
      </w:r>
    </w:p>
    <w:p w:rsidR="002669BD" w:rsidRDefault="00320893">
      <w:pPr>
        <w:ind w:left="-5" w:right="0"/>
      </w:pPr>
      <w:r>
        <w:t xml:space="preserve">Impatto ambientale </w:t>
      </w:r>
    </w:p>
    <w:p w:rsidR="002669BD" w:rsidRDefault="00320893">
      <w:pPr>
        <w:ind w:left="-5" w:right="0"/>
      </w:pPr>
      <w:r>
        <w:t xml:space="preserve">Sistemi di qualità e certificazione ISO </w:t>
      </w:r>
    </w:p>
    <w:p w:rsidR="002669BD" w:rsidRDefault="00320893">
      <w:pPr>
        <w:spacing w:after="345"/>
        <w:ind w:left="-5" w:right="4453"/>
      </w:pPr>
      <w:r>
        <w:t xml:space="preserve">Documentazione tecnica da predisporre per un progetto Manuale d’uso e manutenzione </w:t>
      </w:r>
    </w:p>
    <w:p w:rsidR="002669BD" w:rsidRDefault="00320893">
      <w:pPr>
        <w:spacing w:after="240" w:line="265" w:lineRule="auto"/>
        <w:ind w:left="-5" w:right="0"/>
      </w:pPr>
      <w:r>
        <w:rPr>
          <w:b/>
        </w:rPr>
        <w:t xml:space="preserve">Metodologia didattica: </w:t>
      </w:r>
    </w:p>
    <w:p w:rsidR="002669BD" w:rsidRDefault="00320893">
      <w:pPr>
        <w:numPr>
          <w:ilvl w:val="0"/>
          <w:numId w:val="5"/>
        </w:numPr>
        <w:spacing w:after="317"/>
        <w:ind w:right="0" w:hanging="360"/>
      </w:pPr>
      <w:r>
        <w:t xml:space="preserve">Lezione frontale </w:t>
      </w:r>
    </w:p>
    <w:p w:rsidR="002669BD" w:rsidRDefault="00320893">
      <w:pPr>
        <w:spacing w:after="240" w:line="265" w:lineRule="auto"/>
        <w:ind w:left="-5" w:right="0"/>
      </w:pPr>
      <w:r>
        <w:rPr>
          <w:b/>
        </w:rPr>
        <w:t xml:space="preserve">Risorse / materiali: </w:t>
      </w:r>
    </w:p>
    <w:p w:rsidR="002669BD" w:rsidRDefault="00320893">
      <w:pPr>
        <w:numPr>
          <w:ilvl w:val="0"/>
          <w:numId w:val="5"/>
        </w:numPr>
        <w:spacing w:after="315"/>
        <w:ind w:right="0" w:hanging="360"/>
      </w:pPr>
      <w:r>
        <w:t xml:space="preserve">Libro di testo </w:t>
      </w:r>
    </w:p>
    <w:p w:rsidR="002669BD" w:rsidRDefault="00320893">
      <w:pPr>
        <w:spacing w:after="240" w:line="265" w:lineRule="auto"/>
        <w:ind w:left="-5" w:right="0"/>
      </w:pPr>
      <w:r>
        <w:rPr>
          <w:b/>
        </w:rPr>
        <w:t xml:space="preserve">Modalità / tipologie di verifica: </w:t>
      </w:r>
    </w:p>
    <w:p w:rsidR="002669BD" w:rsidRDefault="00320893">
      <w:pPr>
        <w:numPr>
          <w:ilvl w:val="0"/>
          <w:numId w:val="5"/>
        </w:numPr>
        <w:spacing w:after="317"/>
        <w:ind w:right="0" w:hanging="360"/>
      </w:pPr>
      <w:r>
        <w:t xml:space="preserve">Test scritti </w:t>
      </w:r>
    </w:p>
    <w:p w:rsidR="002669BD" w:rsidRDefault="00320893">
      <w:pPr>
        <w:spacing w:after="343" w:line="265" w:lineRule="auto"/>
        <w:ind w:left="-5" w:right="0"/>
      </w:pPr>
      <w:r>
        <w:rPr>
          <w:b/>
        </w:rPr>
        <w:t xml:space="preserve">Attività di recupero:  </w:t>
      </w:r>
    </w:p>
    <w:p w:rsidR="002669BD" w:rsidRDefault="00320893">
      <w:pPr>
        <w:spacing w:after="363"/>
        <w:ind w:left="-5" w:right="0"/>
      </w:pPr>
      <w:r>
        <w:t xml:space="preserve">Recupero in itinere </w:t>
      </w:r>
    </w:p>
    <w:p w:rsidR="002669BD" w:rsidRDefault="00320893">
      <w:pPr>
        <w:pStyle w:val="Titolo2"/>
      </w:pPr>
      <w:r>
        <w:t xml:space="preserve">MATERIALE DIDATTICO </w:t>
      </w:r>
    </w:p>
    <w:p w:rsidR="002669BD" w:rsidRDefault="00320893">
      <w:pPr>
        <w:spacing w:after="9" w:line="250" w:lineRule="auto"/>
        <w:ind w:left="-5" w:right="0"/>
      </w:pPr>
      <w:r>
        <w:rPr>
          <w:sz w:val="20"/>
        </w:rPr>
        <w:t xml:space="preserve">Libri di testo/approfondimenti: </w:t>
      </w:r>
    </w:p>
    <w:p w:rsidR="002669BD" w:rsidRDefault="00320893">
      <w:pPr>
        <w:numPr>
          <w:ilvl w:val="0"/>
          <w:numId w:val="6"/>
        </w:numPr>
        <w:spacing w:after="9" w:line="250" w:lineRule="auto"/>
        <w:ind w:right="0" w:hanging="360"/>
      </w:pPr>
      <w:r>
        <w:rPr>
          <w:sz w:val="20"/>
        </w:rPr>
        <w:t xml:space="preserve">E. Bove, G. </w:t>
      </w:r>
      <w:proofErr w:type="spellStart"/>
      <w:r>
        <w:rPr>
          <w:sz w:val="20"/>
        </w:rPr>
        <w:t>Portaluri</w:t>
      </w:r>
      <w:proofErr w:type="spellEnd"/>
      <w:r>
        <w:rPr>
          <w:sz w:val="20"/>
        </w:rPr>
        <w:t xml:space="preserve"> – Tecnologie e progettazione di sistemi elettrici ed elettronici 3 Art. automazione – Tramontana </w:t>
      </w:r>
    </w:p>
    <w:p w:rsidR="002669BD" w:rsidRDefault="002669BD" w:rsidP="00ED5F8F">
      <w:pPr>
        <w:spacing w:after="294" w:line="250" w:lineRule="auto"/>
        <w:ind w:left="360" w:right="0" w:firstLine="0"/>
      </w:pPr>
    </w:p>
    <w:sectPr w:rsidR="002669BD" w:rsidSect="005D03A5">
      <w:pgSz w:w="11906" w:h="16838"/>
      <w:pgMar w:top="1419" w:right="1128" w:bottom="1620"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14B0E"/>
    <w:multiLevelType w:val="hybridMultilevel"/>
    <w:tmpl w:val="4522A944"/>
    <w:lvl w:ilvl="0" w:tplc="255A387C">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5FB03AD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2C465A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BC4C34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868F82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172AAE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8BC22F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04D1F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7F222A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nsid w:val="27F51CD7"/>
    <w:multiLevelType w:val="hybridMultilevel"/>
    <w:tmpl w:val="3820944A"/>
    <w:lvl w:ilvl="0" w:tplc="58563D36">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B8C0238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B2C4B3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04808C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68CF94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B44CF4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ECE0D1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D8ABC5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9EC417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nsid w:val="60032173"/>
    <w:multiLevelType w:val="hybridMultilevel"/>
    <w:tmpl w:val="DBAE4AEC"/>
    <w:lvl w:ilvl="0" w:tplc="D640CC04">
      <w:start w:val="1"/>
      <w:numFmt w:val="bullet"/>
      <w:lvlText w:val=""/>
      <w:lvlJc w:val="left"/>
      <w:pPr>
        <w:ind w:left="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3098B02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44EFE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B2DAB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50C87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0A3D9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84F3E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6ECED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FA07B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6E6A265D"/>
    <w:multiLevelType w:val="hybridMultilevel"/>
    <w:tmpl w:val="EF009430"/>
    <w:lvl w:ilvl="0" w:tplc="988813F0">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249E147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C903C5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2B2E3C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522B4B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484B31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33A204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96ECA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DB2512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nsid w:val="72474DCE"/>
    <w:multiLevelType w:val="hybridMultilevel"/>
    <w:tmpl w:val="382A2766"/>
    <w:lvl w:ilvl="0" w:tplc="F7B09FC8">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568E01C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1CC7B2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FB0FBA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72FF1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B10D39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5EC9D4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4EC9E2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D7A2EA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nsid w:val="7D087268"/>
    <w:multiLevelType w:val="hybridMultilevel"/>
    <w:tmpl w:val="A0F448B2"/>
    <w:lvl w:ilvl="0" w:tplc="495CB856">
      <w:start w:val="1"/>
      <w:numFmt w:val="bullet"/>
      <w:lvlText w:val=""/>
      <w:lvlJc w:val="left"/>
      <w:pPr>
        <w:ind w:left="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5C92DB5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C26019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1D277C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D1C3E28">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D98948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03A9F1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82687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77AF70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proofState w:spelling="clean"/>
  <w:defaultTabStop w:val="708"/>
  <w:hyphenationZone w:val="283"/>
  <w:characterSpacingControl w:val="doNotCompress"/>
  <w:compat>
    <w:useFELayout/>
  </w:compat>
  <w:rsids>
    <w:rsidRoot w:val="002669BD"/>
    <w:rsid w:val="002669BD"/>
    <w:rsid w:val="00320893"/>
    <w:rsid w:val="005D03A5"/>
    <w:rsid w:val="007E6655"/>
    <w:rsid w:val="00AF5160"/>
    <w:rsid w:val="00ED5F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03A5"/>
    <w:pPr>
      <w:spacing w:after="3" w:line="251" w:lineRule="auto"/>
      <w:ind w:left="10" w:right="6832" w:hanging="10"/>
    </w:pPr>
    <w:rPr>
      <w:rFonts w:ascii="Arial" w:eastAsia="Arial" w:hAnsi="Arial" w:cs="Arial"/>
      <w:color w:val="000000"/>
      <w:sz w:val="18"/>
    </w:rPr>
  </w:style>
  <w:style w:type="paragraph" w:styleId="Titolo1">
    <w:name w:val="heading 1"/>
    <w:next w:val="Normale"/>
    <w:link w:val="Titolo1Carattere"/>
    <w:uiPriority w:val="9"/>
    <w:unhideWhenUsed/>
    <w:qFormat/>
    <w:rsid w:val="005D03A5"/>
    <w:pPr>
      <w:keepNext/>
      <w:keepLines/>
      <w:spacing w:after="0"/>
      <w:ind w:right="13"/>
      <w:jc w:val="center"/>
      <w:outlineLvl w:val="0"/>
    </w:pPr>
    <w:rPr>
      <w:rFonts w:ascii="Arial" w:eastAsia="Arial" w:hAnsi="Arial" w:cs="Arial"/>
      <w:b/>
      <w:color w:val="000000"/>
      <w:sz w:val="24"/>
    </w:rPr>
  </w:style>
  <w:style w:type="paragraph" w:styleId="Titolo2">
    <w:name w:val="heading 2"/>
    <w:next w:val="Normale"/>
    <w:link w:val="Titolo2Carattere"/>
    <w:uiPriority w:val="9"/>
    <w:unhideWhenUsed/>
    <w:qFormat/>
    <w:rsid w:val="005D03A5"/>
    <w:pPr>
      <w:keepNext/>
      <w:keepLines/>
      <w:spacing w:after="226"/>
      <w:outlineLvl w:val="1"/>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5D03A5"/>
    <w:rPr>
      <w:rFonts w:ascii="Arial" w:eastAsia="Arial" w:hAnsi="Arial" w:cs="Arial"/>
      <w:b/>
      <w:color w:val="000000"/>
      <w:sz w:val="20"/>
    </w:rPr>
  </w:style>
  <w:style w:type="character" w:customStyle="1" w:styleId="Titolo1Carattere">
    <w:name w:val="Titolo 1 Carattere"/>
    <w:link w:val="Titolo1"/>
    <w:rsid w:val="005D03A5"/>
    <w:rPr>
      <w:rFonts w:ascii="Arial" w:eastAsia="Arial" w:hAnsi="Arial" w:cs="Arial"/>
      <w:b/>
      <w:color w:val="000000"/>
      <w:sz w:val="24"/>
    </w:rPr>
  </w:style>
  <w:style w:type="table" w:customStyle="1" w:styleId="TableGrid">
    <w:name w:val="TableGrid"/>
    <w:rsid w:val="005D03A5"/>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6550</Characters>
  <Application>Microsoft Office Word</Application>
  <DocSecurity>4</DocSecurity>
  <Lines>54</Lines>
  <Paragraphs>15</Paragraphs>
  <ScaleCrop>false</ScaleCrop>
  <HeadingPairs>
    <vt:vector size="2" baseType="variant">
      <vt:variant>
        <vt:lpstr>Titolo</vt:lpstr>
      </vt:variant>
      <vt:variant>
        <vt:i4>1</vt:i4>
      </vt:variant>
    </vt:vector>
  </HeadingPairs>
  <TitlesOfParts>
    <vt:vector size="1" baseType="lpstr">
      <vt:lpstr>ISTITUTO ISTRUZIONE SUPERIORE "L</vt:lpstr>
    </vt:vector>
  </TitlesOfParts>
  <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ISTRUZIONE SUPERIORE "L</dc:title>
  <dc:creator>knegro</dc:creator>
  <cp:lastModifiedBy>cbertorello</cp:lastModifiedBy>
  <cp:revision>2</cp:revision>
  <dcterms:created xsi:type="dcterms:W3CDTF">2020-10-09T07:46:00Z</dcterms:created>
  <dcterms:modified xsi:type="dcterms:W3CDTF">2020-10-09T07:46:00Z</dcterms:modified>
</cp:coreProperties>
</file>